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99343F" w:rsidP="00214A0B">
      <w:pPr>
        <w:pStyle w:val="Podtytu"/>
        <w:spacing w:line="360" w:lineRule="auto"/>
      </w:pPr>
      <w:r w:rsidRPr="0099343F">
        <w:t xml:space="preserve">Wrzesień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99343F" w:rsidRDefault="0099343F" w:rsidP="0099343F">
      <w:pPr>
        <w:spacing w:line="360" w:lineRule="auto"/>
      </w:pPr>
      <w:r>
        <w:t>We wrześniu w urzędach pracy zarejestrowane było 123 279 osób bezrobotnych, to jest o 2 283 osoby mniej niż w poprzednim miesiącu oraz o 13 432 osoby mniej niż we wrześniu 2018 roku. Kobiety stanowiły 52,7% osób bezrobotnych.</w:t>
      </w:r>
    </w:p>
    <w:p w:rsidR="0099343F" w:rsidRDefault="0099343F" w:rsidP="0099343F">
      <w:pPr>
        <w:spacing w:line="360" w:lineRule="auto"/>
      </w:pPr>
      <w:r>
        <w:t xml:space="preserve">Największa liczba bezrobotnych wystąpiła w miastach: Warszawa – 18 169 osób, Radom – 10 141 osób i Płock – 3 767 osób oraz w powiatach: radomskim – 8 763 osoby, wołomińskim – 5 368 osób i płockim – </w:t>
      </w:r>
      <w:r w:rsidR="00C82AA0">
        <w:br/>
      </w:r>
      <w:r>
        <w:t>3 757 osób.</w:t>
      </w:r>
    </w:p>
    <w:p w:rsidR="00AA24A5" w:rsidRDefault="0099343F" w:rsidP="0099343F">
      <w:pPr>
        <w:spacing w:line="360" w:lineRule="auto"/>
      </w:pPr>
      <w:r>
        <w:t>Najmniejszą liczbę bezrobotnych odnotowano w powiatach: łosickim – 630 osób, grójeckim – 866 osób, grodziskim – 935 osób, wyszkowski – 948 osób i białobrzeskim – 991 osób</w:t>
      </w:r>
      <w:r w:rsidR="00FC1314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99343F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29B72A53" wp14:editId="72DF7C8E">
            <wp:extent cx="6645910" cy="4122749"/>
            <wp:effectExtent l="0" t="0" r="2540" b="0"/>
            <wp:docPr id="1" name="Wykres 1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99343F" w:rsidP="00FC1314">
      <w:pPr>
        <w:pStyle w:val="Nagwek2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5C99138B" wp14:editId="778FA54B">
            <wp:extent cx="6645910" cy="4727020"/>
            <wp:effectExtent l="0" t="0" r="2540" b="0"/>
            <wp:docPr id="5" name="Wykres 5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99343F" w:rsidRDefault="0099343F" w:rsidP="0099343F">
      <w:pPr>
        <w:spacing w:line="360" w:lineRule="auto"/>
      </w:pPr>
      <w:r>
        <w:t xml:space="preserve">Do rejestru mazowieckich urzędów pracy włączono 15 733 osoby bezrobotne, a z ewidencji wyłączono </w:t>
      </w:r>
      <w:r w:rsidR="00C82AA0">
        <w:br/>
      </w:r>
      <w:r>
        <w:t>18 016 osób, w tym z powodu:</w:t>
      </w:r>
    </w:p>
    <w:p w:rsidR="0099343F" w:rsidRDefault="0099343F" w:rsidP="0099343F">
      <w:pPr>
        <w:spacing w:line="360" w:lineRule="auto"/>
      </w:pPr>
      <w:r>
        <w:t>- podjęcia pracy – 10 537 osób – 58,5% odpływu z bezrobocia;</w:t>
      </w:r>
    </w:p>
    <w:p w:rsidR="0099343F" w:rsidRDefault="0099343F" w:rsidP="0099343F">
      <w:pPr>
        <w:spacing w:line="360" w:lineRule="auto"/>
      </w:pPr>
      <w:r>
        <w:t>- niepotwierdzenia gotowości do pracy – 3 434 osoby – 19,1% odpływu z bezrobocia;</w:t>
      </w:r>
    </w:p>
    <w:p w:rsidR="0099343F" w:rsidRDefault="0099343F" w:rsidP="0099343F">
      <w:pPr>
        <w:spacing w:line="360" w:lineRule="auto"/>
      </w:pPr>
      <w:r>
        <w:t>- dobrowolnej rezygnacji ze statusu bezrobotnego – 1 238 osób – 6,9% odpływu z  bezrobocia;</w:t>
      </w:r>
    </w:p>
    <w:p w:rsidR="0099343F" w:rsidRDefault="0099343F" w:rsidP="0099343F">
      <w:pPr>
        <w:spacing w:line="360" w:lineRule="auto"/>
      </w:pPr>
      <w:r>
        <w:t>- rozpoczęcia stażu –  601 osób – 3,3% odpływu z bezrobocia;</w:t>
      </w:r>
    </w:p>
    <w:p w:rsidR="00A934A0" w:rsidRDefault="0099343F" w:rsidP="0099343F">
      <w:pPr>
        <w:spacing w:line="360" w:lineRule="auto"/>
      </w:pPr>
      <w:r>
        <w:t>- odmowy bez uzasadnionej przyczyny przyjęcia propozycji odpowiedniej pracy lub innej formy pomocy, w tym w ramach PAI – 374 osoby – 2,1% odpływu z bezrobocia</w:t>
      </w:r>
      <w:r w:rsidR="00423E5D">
        <w:t>.</w:t>
      </w:r>
    </w:p>
    <w:p w:rsidR="009D5878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</w:p>
    <w:p w:rsidR="00A934A0" w:rsidRDefault="0099343F" w:rsidP="00FC1314">
      <w:pPr>
        <w:pStyle w:val="Nagwek2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991A3EC" wp14:editId="234A5D31">
            <wp:extent cx="6583680" cy="3648075"/>
            <wp:effectExtent l="0" t="0" r="7620" b="0"/>
            <wp:docPr id="3" name="Wykres 3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026E25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</w:p>
    <w:p w:rsidR="00FC1314" w:rsidRPr="00FC1314" w:rsidRDefault="0099343F" w:rsidP="00FC1314">
      <w:r>
        <w:rPr>
          <w:noProof/>
          <w:lang w:eastAsia="pl-PL"/>
        </w:rPr>
        <w:drawing>
          <wp:inline distT="0" distB="0" distL="0" distR="0" wp14:anchorId="37048D81" wp14:editId="44B56C0C">
            <wp:extent cx="6583680" cy="4448175"/>
            <wp:effectExtent l="0" t="0" r="7620" b="0"/>
            <wp:docPr id="9" name="Wykres 9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314" w:rsidRPr="00FC1314" w:rsidRDefault="00962803" w:rsidP="00FC1314">
      <w:pPr>
        <w:pStyle w:val="Nagwek1"/>
      </w:pPr>
      <w:r w:rsidRPr="00FC1314">
        <w:lastRenderedPageBreak/>
        <w:t>Osoby</w:t>
      </w:r>
      <w:r>
        <w:t xml:space="preserve"> w szczególnej sytuacji na rynku pracy</w:t>
      </w:r>
    </w:p>
    <w:p w:rsidR="0099343F" w:rsidRPr="0099343F" w:rsidRDefault="0099343F" w:rsidP="009934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99343F">
        <w:rPr>
          <w:i w:val="0"/>
          <w:iCs w:val="0"/>
          <w:sz w:val="24"/>
          <w:szCs w:val="22"/>
        </w:rPr>
        <w:t>Na koniec września 2019 r. – bezrobotni w szczególnej sytuacji na rynku pracy to osoby:</w:t>
      </w:r>
    </w:p>
    <w:p w:rsidR="0099343F" w:rsidRPr="0099343F" w:rsidRDefault="0099343F" w:rsidP="009934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9343F">
        <w:rPr>
          <w:i w:val="0"/>
          <w:iCs w:val="0"/>
          <w:sz w:val="24"/>
          <w:szCs w:val="22"/>
        </w:rPr>
        <w:t>długotrwale bezrobotne – 52,8% ogółu bezrobotnych (65 123 osoby);</w:t>
      </w:r>
    </w:p>
    <w:p w:rsidR="0099343F" w:rsidRPr="0099343F" w:rsidRDefault="0099343F" w:rsidP="009934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9343F">
        <w:rPr>
          <w:i w:val="0"/>
          <w:iCs w:val="0"/>
          <w:sz w:val="24"/>
          <w:szCs w:val="22"/>
        </w:rPr>
        <w:t>powyżej 50 roku życia – 27,3% ogółu bezrobotnych (33 706 osób);</w:t>
      </w:r>
    </w:p>
    <w:p w:rsidR="0099343F" w:rsidRPr="0099343F" w:rsidRDefault="0099343F" w:rsidP="009934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9343F">
        <w:rPr>
          <w:i w:val="0"/>
          <w:iCs w:val="0"/>
          <w:sz w:val="24"/>
          <w:szCs w:val="22"/>
        </w:rPr>
        <w:t>do 30 roku życia – 24,2% ogółu bezrobotnych (29 878 osób);</w:t>
      </w:r>
    </w:p>
    <w:p w:rsidR="0099343F" w:rsidRPr="0099343F" w:rsidRDefault="0099343F" w:rsidP="009934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9343F">
        <w:rPr>
          <w:i w:val="0"/>
          <w:iCs w:val="0"/>
          <w:sz w:val="24"/>
          <w:szCs w:val="22"/>
        </w:rPr>
        <w:t>posiadające co najmniej jedno dziecko do 6 roku życia – 18,4% ogółu bezrobotnych (22 731 osób);</w:t>
      </w:r>
    </w:p>
    <w:p w:rsidR="0099343F" w:rsidRPr="0099343F" w:rsidRDefault="0099343F" w:rsidP="009934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9343F">
        <w:rPr>
          <w:i w:val="0"/>
          <w:iCs w:val="0"/>
          <w:sz w:val="24"/>
          <w:szCs w:val="22"/>
        </w:rPr>
        <w:t>do 25 roku życia – 11,8% ogółu bezrobotnych (14 547 osób);</w:t>
      </w:r>
    </w:p>
    <w:p w:rsidR="0099343F" w:rsidRPr="0099343F" w:rsidRDefault="0099343F" w:rsidP="009934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9343F">
        <w:rPr>
          <w:i w:val="0"/>
          <w:iCs w:val="0"/>
          <w:sz w:val="24"/>
          <w:szCs w:val="22"/>
        </w:rPr>
        <w:t>niepełnosprawne – 5,1% ogółu bezrobotnych (6 276 osób);</w:t>
      </w:r>
    </w:p>
    <w:p w:rsidR="0099343F" w:rsidRPr="0099343F" w:rsidRDefault="0099343F" w:rsidP="009934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9343F">
        <w:rPr>
          <w:i w:val="0"/>
          <w:iCs w:val="0"/>
          <w:sz w:val="24"/>
          <w:szCs w:val="22"/>
        </w:rPr>
        <w:t>korzystające ze świadczeń z pomocy społecznej – 1,0% ogółu bezrobotnych (1 213 osób);</w:t>
      </w:r>
    </w:p>
    <w:p w:rsidR="00F73C97" w:rsidRDefault="0099343F" w:rsidP="009934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99343F">
        <w:rPr>
          <w:i w:val="0"/>
          <w:iCs w:val="0"/>
          <w:sz w:val="24"/>
          <w:szCs w:val="22"/>
        </w:rPr>
        <w:t xml:space="preserve">posiadające co najmniej jedno dziecko niepełnosprawne do 18 roku życia - 0,2% ogółu bezrobotnych </w:t>
      </w:r>
      <w:r w:rsidR="00C82AA0">
        <w:rPr>
          <w:i w:val="0"/>
          <w:iCs w:val="0"/>
          <w:sz w:val="24"/>
          <w:szCs w:val="22"/>
        </w:rPr>
        <w:br/>
      </w:r>
      <w:bookmarkStart w:id="0" w:name="_GoBack"/>
      <w:bookmarkEnd w:id="0"/>
      <w:r w:rsidRPr="0099343F">
        <w:rPr>
          <w:i w:val="0"/>
          <w:iCs w:val="0"/>
          <w:sz w:val="24"/>
          <w:szCs w:val="22"/>
        </w:rPr>
        <w:t>(283 osoby)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99343F" w:rsidP="009D5878">
      <w:r w:rsidRPr="0099343F">
        <w:rPr>
          <w:rFonts w:ascii="Palatino Linotype" w:eastAsia="Malgun Gothic" w:hAnsi="Palatino Linotype" w:cs="Times New Roman"/>
          <w:noProof/>
          <w:sz w:val="22"/>
          <w:lang w:eastAsia="pl-PL"/>
        </w:rPr>
        <mc:AlternateContent>
          <mc:Choice Requires="cx1">
            <w:drawing>
              <wp:inline distT="0" distB="0" distL="0" distR="0" wp14:anchorId="7661F5EB" wp14:editId="272432F5">
                <wp:extent cx="6583680" cy="3844290"/>
                <wp:effectExtent l="0" t="0" r="7620" b="3810"/>
                <wp:docPr id="10" name="Wykres 10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7661F5EB" wp14:editId="272432F5">
                <wp:extent cx="6583680" cy="3844290"/>
                <wp:effectExtent l="0" t="0" r="7620" b="3810"/>
                <wp:docPr id="10" name="Wykres 10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ykres 10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3844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99343F" w:rsidP="00214A0B">
      <w:pPr>
        <w:spacing w:line="360" w:lineRule="auto"/>
      </w:pPr>
      <w:r w:rsidRPr="0099343F">
        <w:t>We wrześniu pracodawcy zgłosili do mazowieckich urzędów pracy 14 628 wolnych miejsc pracy i  miejsc aktywizacji zawodowej, tj. o 1 496 (11,4%) miejsc więcej niż w poprzednim miesiącu. Większość zgłoszonych miejsc pracy to oferty pracy niesubsydiowanej (13 208 miejsc; 90,3%). Miejsc pracy subsydiowanej było o 114 miejsc więcej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99343F" w:rsidP="00FC1314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6C309010" wp14:editId="1E13A47C">
            <wp:extent cx="6583680" cy="3334385"/>
            <wp:effectExtent l="0" t="0" r="7620" b="0"/>
            <wp:docPr id="21" name="Wykres 21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314" w:rsidRDefault="00962803" w:rsidP="00FC1314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FC1314" w:rsidRPr="00FC1314" w:rsidRDefault="0099343F" w:rsidP="00FC1314">
      <w:pPr>
        <w:jc w:val="center"/>
        <w:rPr>
          <w:lang w:eastAsia="pl-PL"/>
        </w:rPr>
        <w:sectPr w:rsidR="00FC1314" w:rsidRPr="00FC1314" w:rsidSect="00AA24A5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7294041E" wp14:editId="336EF7D3">
            <wp:extent cx="6583680" cy="3381375"/>
            <wp:effectExtent l="0" t="0" r="7620" b="0"/>
            <wp:docPr id="26" name="Wykres 26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A86C72" w:rsidRPr="00954A4C" w:rsidTr="00581B88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A86C72" w:rsidRPr="00FC2EBB" w:rsidRDefault="00A86C72" w:rsidP="00581B88"/>
        </w:tc>
        <w:tc>
          <w:tcPr>
            <w:tcW w:w="2155" w:type="dxa"/>
            <w:vAlign w:val="center"/>
          </w:tcPr>
          <w:p w:rsidR="00A86C72" w:rsidRPr="00515AAC" w:rsidRDefault="0099343F" w:rsidP="00581B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9343F">
              <w:rPr>
                <w:rFonts w:ascii="Calibri" w:hAnsi="Calibri" w:cs="Calibri"/>
              </w:rPr>
              <w:t xml:space="preserve">Wrzesień </w:t>
            </w:r>
            <w:r w:rsidR="009D5878">
              <w:rPr>
                <w:rFonts w:ascii="Calibri" w:hAnsi="Calibri" w:cs="Calibri"/>
              </w:rPr>
              <w:t>2018</w:t>
            </w:r>
            <w:r w:rsidR="00A86C72" w:rsidRPr="00515AAC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99343F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9343F">
              <w:rPr>
                <w:rFonts w:ascii="Calibri" w:hAnsi="Calibri" w:cs="Calibri"/>
                <w:color w:val="000000" w:themeColor="text1"/>
              </w:rPr>
              <w:t xml:space="preserve">Sierpień </w:t>
            </w:r>
            <w:r w:rsidR="009D5878">
              <w:rPr>
                <w:rFonts w:ascii="Calibri" w:hAnsi="Calibri" w:cs="Calibri"/>
                <w:color w:val="000000" w:themeColor="text1"/>
              </w:rPr>
              <w:t>2019</w:t>
            </w:r>
            <w:r w:rsidR="00A86C72" w:rsidRPr="00515AAC">
              <w:rPr>
                <w:rFonts w:ascii="Calibri" w:hAnsi="Calibri" w:cs="Calibri"/>
                <w:color w:val="000000" w:themeColor="text1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99343F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9343F">
              <w:rPr>
                <w:rFonts w:ascii="Calibri" w:hAnsi="Calibri" w:cs="Calibri"/>
                <w:color w:val="000000" w:themeColor="text1"/>
              </w:rPr>
              <w:t xml:space="preserve">Wrzesień </w:t>
            </w:r>
            <w:r w:rsidR="009D5878">
              <w:rPr>
                <w:rFonts w:ascii="Calibri" w:hAnsi="Calibri" w:cs="Calibri"/>
                <w:color w:val="000000" w:themeColor="text1"/>
              </w:rPr>
              <w:t>2019</w:t>
            </w:r>
            <w:r w:rsidR="00A86C72" w:rsidRPr="00515AAC">
              <w:rPr>
                <w:rFonts w:ascii="Calibri" w:hAnsi="Calibri" w:cs="Calibri"/>
                <w:color w:val="000000" w:themeColor="text1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</w:tr>
      <w:tr w:rsidR="0099343F" w:rsidRPr="00954A4C" w:rsidTr="00581B88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99343F" w:rsidRPr="00FC2EBB" w:rsidRDefault="0099343F" w:rsidP="0099343F">
            <w:r w:rsidRPr="00FC2EBB">
              <w:t>Osoby bezrobotne ogółem</w:t>
            </w:r>
          </w:p>
        </w:tc>
        <w:tc>
          <w:tcPr>
            <w:tcW w:w="2155" w:type="dxa"/>
          </w:tcPr>
          <w:p w:rsidR="0099343F" w:rsidRPr="00E25DDF" w:rsidRDefault="0099343F" w:rsidP="0099343F">
            <w:pPr>
              <w:jc w:val="right"/>
            </w:pPr>
            <w:r w:rsidRPr="00E25DDF">
              <w:t>136 711</w:t>
            </w:r>
          </w:p>
        </w:tc>
        <w:tc>
          <w:tcPr>
            <w:tcW w:w="1418" w:type="dxa"/>
          </w:tcPr>
          <w:p w:rsidR="0099343F" w:rsidRPr="00E25DDF" w:rsidRDefault="0099343F" w:rsidP="0099343F">
            <w:pPr>
              <w:jc w:val="right"/>
            </w:pPr>
            <w:r w:rsidRPr="00E25DDF">
              <w:t>100,0</w:t>
            </w:r>
          </w:p>
        </w:tc>
        <w:tc>
          <w:tcPr>
            <w:tcW w:w="2155" w:type="dxa"/>
          </w:tcPr>
          <w:p w:rsidR="0099343F" w:rsidRPr="00E25DDF" w:rsidRDefault="0099343F" w:rsidP="0099343F">
            <w:pPr>
              <w:jc w:val="right"/>
            </w:pPr>
            <w:r w:rsidRPr="00E25DDF">
              <w:t>125 562</w:t>
            </w:r>
          </w:p>
        </w:tc>
        <w:tc>
          <w:tcPr>
            <w:tcW w:w="1418" w:type="dxa"/>
          </w:tcPr>
          <w:p w:rsidR="0099343F" w:rsidRPr="00E25DDF" w:rsidRDefault="0099343F" w:rsidP="0099343F">
            <w:pPr>
              <w:jc w:val="right"/>
            </w:pPr>
            <w:r w:rsidRPr="00E25DDF">
              <w:t>100,0</w:t>
            </w:r>
          </w:p>
        </w:tc>
        <w:tc>
          <w:tcPr>
            <w:tcW w:w="2155" w:type="dxa"/>
          </w:tcPr>
          <w:p w:rsidR="0099343F" w:rsidRPr="00E25DDF" w:rsidRDefault="0099343F" w:rsidP="0099343F">
            <w:pPr>
              <w:jc w:val="right"/>
            </w:pPr>
            <w:r w:rsidRPr="00E25DDF">
              <w:t>123 279</w:t>
            </w:r>
          </w:p>
        </w:tc>
        <w:tc>
          <w:tcPr>
            <w:tcW w:w="1418" w:type="dxa"/>
          </w:tcPr>
          <w:p w:rsidR="0099343F" w:rsidRDefault="0099343F" w:rsidP="0099343F">
            <w:pPr>
              <w:jc w:val="right"/>
            </w:pPr>
            <w:r w:rsidRPr="00E25DDF">
              <w:t>100,0</w:t>
            </w:r>
          </w:p>
        </w:tc>
      </w:tr>
      <w:tr w:rsidR="0099343F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9343F" w:rsidRPr="00FC2EBB" w:rsidRDefault="0099343F" w:rsidP="0099343F">
            <w:r w:rsidRPr="00FC2EBB">
              <w:t>kobiety</w:t>
            </w:r>
          </w:p>
        </w:tc>
        <w:tc>
          <w:tcPr>
            <w:tcW w:w="2155" w:type="dxa"/>
          </w:tcPr>
          <w:p w:rsidR="0099343F" w:rsidRPr="00C100C3" w:rsidRDefault="0099343F" w:rsidP="0099343F">
            <w:pPr>
              <w:jc w:val="right"/>
            </w:pPr>
            <w:r w:rsidRPr="00C100C3">
              <w:t>72 440</w:t>
            </w:r>
          </w:p>
        </w:tc>
        <w:tc>
          <w:tcPr>
            <w:tcW w:w="1418" w:type="dxa"/>
          </w:tcPr>
          <w:p w:rsidR="0099343F" w:rsidRPr="00C100C3" w:rsidRDefault="0099343F" w:rsidP="0099343F">
            <w:pPr>
              <w:jc w:val="right"/>
            </w:pPr>
            <w:r w:rsidRPr="00C100C3">
              <w:t>53,0</w:t>
            </w:r>
          </w:p>
        </w:tc>
        <w:tc>
          <w:tcPr>
            <w:tcW w:w="2155" w:type="dxa"/>
          </w:tcPr>
          <w:p w:rsidR="0099343F" w:rsidRPr="00C100C3" w:rsidRDefault="0099343F" w:rsidP="0099343F">
            <w:pPr>
              <w:jc w:val="right"/>
            </w:pPr>
            <w:r w:rsidRPr="00C100C3">
              <w:t>67 081</w:t>
            </w:r>
          </w:p>
        </w:tc>
        <w:tc>
          <w:tcPr>
            <w:tcW w:w="1418" w:type="dxa"/>
          </w:tcPr>
          <w:p w:rsidR="0099343F" w:rsidRPr="00C100C3" w:rsidRDefault="0099343F" w:rsidP="0099343F">
            <w:pPr>
              <w:jc w:val="right"/>
            </w:pPr>
            <w:r w:rsidRPr="00C100C3">
              <w:t>53,4</w:t>
            </w:r>
          </w:p>
        </w:tc>
        <w:tc>
          <w:tcPr>
            <w:tcW w:w="2155" w:type="dxa"/>
          </w:tcPr>
          <w:p w:rsidR="0099343F" w:rsidRPr="00C100C3" w:rsidRDefault="0099343F" w:rsidP="0099343F">
            <w:pPr>
              <w:jc w:val="right"/>
            </w:pPr>
            <w:r w:rsidRPr="00C100C3">
              <w:t>64 926</w:t>
            </w:r>
          </w:p>
        </w:tc>
        <w:tc>
          <w:tcPr>
            <w:tcW w:w="1418" w:type="dxa"/>
          </w:tcPr>
          <w:p w:rsidR="0099343F" w:rsidRPr="00C100C3" w:rsidRDefault="0099343F" w:rsidP="0099343F">
            <w:pPr>
              <w:jc w:val="right"/>
            </w:pPr>
            <w:r w:rsidRPr="00C100C3">
              <w:t>52,7</w:t>
            </w:r>
          </w:p>
        </w:tc>
      </w:tr>
      <w:tr w:rsidR="0099343F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9343F" w:rsidRPr="00FC2EBB" w:rsidRDefault="0099343F" w:rsidP="0099343F">
            <w:r w:rsidRPr="00FC2EBB">
              <w:t>mężczyźni</w:t>
            </w:r>
          </w:p>
        </w:tc>
        <w:tc>
          <w:tcPr>
            <w:tcW w:w="2155" w:type="dxa"/>
          </w:tcPr>
          <w:p w:rsidR="0099343F" w:rsidRPr="00C100C3" w:rsidRDefault="0099343F" w:rsidP="0099343F">
            <w:pPr>
              <w:jc w:val="right"/>
            </w:pPr>
            <w:r w:rsidRPr="00C100C3">
              <w:t>64 271</w:t>
            </w:r>
          </w:p>
        </w:tc>
        <w:tc>
          <w:tcPr>
            <w:tcW w:w="1418" w:type="dxa"/>
          </w:tcPr>
          <w:p w:rsidR="0099343F" w:rsidRPr="00C100C3" w:rsidRDefault="0099343F" w:rsidP="0099343F">
            <w:pPr>
              <w:jc w:val="right"/>
            </w:pPr>
            <w:r w:rsidRPr="00C100C3">
              <w:t>47,0</w:t>
            </w:r>
          </w:p>
        </w:tc>
        <w:tc>
          <w:tcPr>
            <w:tcW w:w="2155" w:type="dxa"/>
          </w:tcPr>
          <w:p w:rsidR="0099343F" w:rsidRPr="00C100C3" w:rsidRDefault="0099343F" w:rsidP="0099343F">
            <w:pPr>
              <w:jc w:val="right"/>
            </w:pPr>
            <w:r w:rsidRPr="00C100C3">
              <w:t>58 481</w:t>
            </w:r>
          </w:p>
        </w:tc>
        <w:tc>
          <w:tcPr>
            <w:tcW w:w="1418" w:type="dxa"/>
          </w:tcPr>
          <w:p w:rsidR="0099343F" w:rsidRPr="00C100C3" w:rsidRDefault="0099343F" w:rsidP="0099343F">
            <w:pPr>
              <w:jc w:val="right"/>
            </w:pPr>
            <w:r w:rsidRPr="00C100C3">
              <w:t>46,6</w:t>
            </w:r>
          </w:p>
        </w:tc>
        <w:tc>
          <w:tcPr>
            <w:tcW w:w="2155" w:type="dxa"/>
          </w:tcPr>
          <w:p w:rsidR="0099343F" w:rsidRPr="00C100C3" w:rsidRDefault="0099343F" w:rsidP="0099343F">
            <w:pPr>
              <w:jc w:val="right"/>
            </w:pPr>
            <w:r w:rsidRPr="00C100C3">
              <w:t>58 353</w:t>
            </w:r>
          </w:p>
        </w:tc>
        <w:tc>
          <w:tcPr>
            <w:tcW w:w="1418" w:type="dxa"/>
          </w:tcPr>
          <w:p w:rsidR="0099343F" w:rsidRDefault="0099343F" w:rsidP="0099343F">
            <w:pPr>
              <w:jc w:val="right"/>
            </w:pPr>
            <w:r w:rsidRPr="00C100C3">
              <w:t>47,3</w:t>
            </w:r>
          </w:p>
        </w:tc>
      </w:tr>
      <w:tr w:rsidR="0099343F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9343F" w:rsidRPr="00FC2EBB" w:rsidRDefault="0099343F" w:rsidP="0099343F">
            <w:r w:rsidRPr="00FC2EBB">
              <w:t>Osoby poprzednio pracujące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115 258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82,8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107 003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85,2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104 293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84,6</w:t>
            </w:r>
          </w:p>
        </w:tc>
      </w:tr>
      <w:tr w:rsidR="0099343F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9343F" w:rsidRPr="00FC2EBB" w:rsidRDefault="0099343F" w:rsidP="0099343F">
            <w:r w:rsidRPr="00FC2EBB">
              <w:t>Osoby dotychczas nie pracujące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21 952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15,8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18 559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14,8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18 986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15,4</w:t>
            </w:r>
          </w:p>
        </w:tc>
      </w:tr>
      <w:tr w:rsidR="0099343F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9343F" w:rsidRPr="00FC2EBB" w:rsidRDefault="0099343F" w:rsidP="0099343F">
            <w:r w:rsidRPr="00FC2EBB">
              <w:t>Osoby zamieszkałe na wsi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62 311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44,8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58 080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46,3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57 199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46,4</w:t>
            </w:r>
          </w:p>
        </w:tc>
      </w:tr>
      <w:tr w:rsidR="0099343F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9343F" w:rsidRPr="00FC2EBB" w:rsidRDefault="0099343F" w:rsidP="0099343F">
            <w:r w:rsidRPr="00FC2EBB">
              <w:t>Osoby z prawem do zasiłku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20 710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15,1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21 306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17,0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20 194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16,4</w:t>
            </w:r>
          </w:p>
        </w:tc>
      </w:tr>
      <w:tr w:rsidR="0099343F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9343F" w:rsidRPr="00FC2EBB" w:rsidRDefault="0099343F" w:rsidP="0099343F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6 473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4,7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5 876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4,7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5 695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4,6</w:t>
            </w:r>
          </w:p>
        </w:tc>
      </w:tr>
      <w:tr w:rsidR="0099343F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9343F" w:rsidRPr="00FC2EBB" w:rsidRDefault="0099343F" w:rsidP="0099343F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4 327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3,1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2 865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2,3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3 754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3,0</w:t>
            </w:r>
          </w:p>
        </w:tc>
      </w:tr>
      <w:tr w:rsidR="0099343F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99343F" w:rsidRPr="00FC2EBB" w:rsidRDefault="0099343F" w:rsidP="0099343F">
            <w:r w:rsidRPr="00FC2EBB">
              <w:t>Cudzoziemcy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902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0,6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783</w:t>
            </w:r>
          </w:p>
        </w:tc>
        <w:tc>
          <w:tcPr>
            <w:tcW w:w="1418" w:type="dxa"/>
          </w:tcPr>
          <w:p w:rsidR="0099343F" w:rsidRPr="00A64B16" w:rsidRDefault="0099343F" w:rsidP="0099343F">
            <w:pPr>
              <w:jc w:val="right"/>
            </w:pPr>
            <w:r w:rsidRPr="00A64B16">
              <w:t>0,6</w:t>
            </w:r>
          </w:p>
        </w:tc>
        <w:tc>
          <w:tcPr>
            <w:tcW w:w="2155" w:type="dxa"/>
          </w:tcPr>
          <w:p w:rsidR="0099343F" w:rsidRPr="00A64B16" w:rsidRDefault="0099343F" w:rsidP="0099343F">
            <w:pPr>
              <w:jc w:val="right"/>
            </w:pPr>
            <w:r w:rsidRPr="00A64B16">
              <w:t>814</w:t>
            </w:r>
          </w:p>
        </w:tc>
        <w:tc>
          <w:tcPr>
            <w:tcW w:w="1418" w:type="dxa"/>
          </w:tcPr>
          <w:p w:rsidR="0099343F" w:rsidRDefault="0099343F" w:rsidP="0099343F">
            <w:pPr>
              <w:jc w:val="right"/>
            </w:pPr>
            <w:r w:rsidRPr="00A64B16">
              <w:t>0,7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A0">
          <w:rPr>
            <w:noProof/>
          </w:rPr>
          <w:t>6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A0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9190A"/>
    <w:rsid w:val="00214A0B"/>
    <w:rsid w:val="00256009"/>
    <w:rsid w:val="00303F97"/>
    <w:rsid w:val="003C0512"/>
    <w:rsid w:val="003D4957"/>
    <w:rsid w:val="003D712F"/>
    <w:rsid w:val="003E237B"/>
    <w:rsid w:val="003F562B"/>
    <w:rsid w:val="00423E5D"/>
    <w:rsid w:val="00475CEE"/>
    <w:rsid w:val="004C6F46"/>
    <w:rsid w:val="00572670"/>
    <w:rsid w:val="00611ACF"/>
    <w:rsid w:val="00767E5F"/>
    <w:rsid w:val="007C0B81"/>
    <w:rsid w:val="007F56F4"/>
    <w:rsid w:val="008D188F"/>
    <w:rsid w:val="008F3C60"/>
    <w:rsid w:val="0091421A"/>
    <w:rsid w:val="00917D88"/>
    <w:rsid w:val="00962803"/>
    <w:rsid w:val="0099343F"/>
    <w:rsid w:val="009B28A7"/>
    <w:rsid w:val="009D5878"/>
    <w:rsid w:val="00A61C09"/>
    <w:rsid w:val="00A62DBD"/>
    <w:rsid w:val="00A86C72"/>
    <w:rsid w:val="00A934A0"/>
    <w:rsid w:val="00AA24A5"/>
    <w:rsid w:val="00B14ADF"/>
    <w:rsid w:val="00B759D4"/>
    <w:rsid w:val="00B90A07"/>
    <w:rsid w:val="00BA4BD5"/>
    <w:rsid w:val="00C81D68"/>
    <w:rsid w:val="00C82AA0"/>
    <w:rsid w:val="00C92521"/>
    <w:rsid w:val="00CE7826"/>
    <w:rsid w:val="00D017E5"/>
    <w:rsid w:val="00E31A02"/>
    <w:rsid w:val="00E76F50"/>
    <w:rsid w:val="00EA5409"/>
    <w:rsid w:val="00F054D2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ADAF6F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6.bin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19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BFF-4D9F-BC81-9ABDBF2EA10F}"/>
                </c:ext>
              </c:extLst>
            </c:dLbl>
            <c:dLbl>
              <c:idx val="1"/>
              <c:layout>
                <c:manualLayout>
                  <c:x val="-2.7683082744505534E-17"/>
                  <c:y val="-0.197320499347639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BFF-4D9F-BC81-9ABDBF2EA10F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BFF-4D9F-BC81-9ABDBF2EA10F}"/>
                </c:ext>
              </c:extLst>
            </c:dLbl>
            <c:dLbl>
              <c:idx val="3"/>
              <c:layout>
                <c:manualLayout>
                  <c:x val="0"/>
                  <c:y val="-7.85452108621818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BFF-4D9F-BC81-9ABDBF2EA10F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BFF-4D9F-BC81-9ABDBF2EA10F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BFF-4D9F-BC81-9ABDBF2EA10F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BFF-4D9F-BC81-9ABDBF2EA10F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BFF-4D9F-BC81-9ABDBF2EA10F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BFF-4D9F-BC81-9ABDBF2EA10F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BFF-4D9F-BC81-9ABDBF2EA10F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BFF-4D9F-BC81-9ABDBF2EA10F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BFF-4D9F-BC81-9ABDBF2EA1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123279</c:v>
                </c:pt>
                <c:pt idx="1">
                  <c:v>84267</c:v>
                </c:pt>
                <c:pt idx="2">
                  <c:v>39012</c:v>
                </c:pt>
                <c:pt idx="3">
                  <c:v>31503</c:v>
                </c:pt>
                <c:pt idx="4">
                  <c:v>18169</c:v>
                </c:pt>
                <c:pt idx="5">
                  <c:v>13059</c:v>
                </c:pt>
                <c:pt idx="6">
                  <c:v>12746</c:v>
                </c:pt>
                <c:pt idx="7">
                  <c:v>12051</c:v>
                </c:pt>
                <c:pt idx="8">
                  <c:v>11930</c:v>
                </c:pt>
                <c:pt idx="9">
                  <c:v>9743</c:v>
                </c:pt>
                <c:pt idx="10">
                  <c:v>8913</c:v>
                </c:pt>
                <c:pt idx="11">
                  <c:v>5165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BFF-4D9F-BC81-9ABDBF2EA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801480044220832"/>
          <c:y val="0.93879871251659364"/>
          <c:w val="0.23543171716715927"/>
          <c:h val="5.19634121947227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64926</c:v>
                </c:pt>
                <c:pt idx="1">
                  <c:v>19774</c:v>
                </c:pt>
                <c:pt idx="2">
                  <c:v>9174</c:v>
                </c:pt>
                <c:pt idx="3">
                  <c:v>6029</c:v>
                </c:pt>
                <c:pt idx="4">
                  <c:v>4571</c:v>
                </c:pt>
                <c:pt idx="5">
                  <c:v>45152</c:v>
                </c:pt>
                <c:pt idx="6">
                  <c:v>16035</c:v>
                </c:pt>
                <c:pt idx="7">
                  <c:v>7107</c:v>
                </c:pt>
                <c:pt idx="8">
                  <c:v>7332</c:v>
                </c:pt>
                <c:pt idx="9">
                  <c:v>7016</c:v>
                </c:pt>
                <c:pt idx="10">
                  <c:v>5017</c:v>
                </c:pt>
                <c:pt idx="11">
                  <c:v>2645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78-4D7E-A3A6-D2C968E73CDE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58353</c:v>
                </c:pt>
                <c:pt idx="1">
                  <c:v>19238</c:v>
                </c:pt>
                <c:pt idx="2">
                  <c:v>8995</c:v>
                </c:pt>
                <c:pt idx="3">
                  <c:v>5901</c:v>
                </c:pt>
                <c:pt idx="4">
                  <c:v>4342</c:v>
                </c:pt>
                <c:pt idx="5">
                  <c:v>39115</c:v>
                </c:pt>
                <c:pt idx="6">
                  <c:v>15468</c:v>
                </c:pt>
                <c:pt idx="7">
                  <c:v>5639</c:v>
                </c:pt>
                <c:pt idx="8">
                  <c:v>4719</c:v>
                </c:pt>
                <c:pt idx="9">
                  <c:v>6043</c:v>
                </c:pt>
                <c:pt idx="10">
                  <c:v>4726</c:v>
                </c:pt>
                <c:pt idx="11">
                  <c:v>2520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78-4D7E-A3A6-D2C968E73C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424398358655873"/>
          <c:y val="0.93960364855383194"/>
          <c:w val="0.18925851170012198"/>
          <c:h val="4.455476728775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wykres_3!$V$1:$AH$2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wykres_3!$V$3:$AH$3</c:f>
              <c:numCache>
                <c:formatCode>#,##0</c:formatCode>
                <c:ptCount val="13"/>
                <c:pt idx="0">
                  <c:v>16999</c:v>
                </c:pt>
                <c:pt idx="1">
                  <c:v>17082</c:v>
                </c:pt>
                <c:pt idx="2">
                  <c:v>16798</c:v>
                </c:pt>
                <c:pt idx="3">
                  <c:v>15966</c:v>
                </c:pt>
                <c:pt idx="4">
                  <c:v>20789</c:v>
                </c:pt>
                <c:pt idx="5">
                  <c:v>14956</c:v>
                </c:pt>
                <c:pt idx="6">
                  <c:v>15079</c:v>
                </c:pt>
                <c:pt idx="7">
                  <c:v>13726</c:v>
                </c:pt>
                <c:pt idx="8">
                  <c:v>13398</c:v>
                </c:pt>
                <c:pt idx="9">
                  <c:v>11768</c:v>
                </c:pt>
                <c:pt idx="10">
                  <c:v>15542</c:v>
                </c:pt>
                <c:pt idx="11">
                  <c:v>14143</c:v>
                </c:pt>
                <c:pt idx="12">
                  <c:v>15733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79-4FA2-B0BA-2FE8AF3FCBD1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wykres_3!$V$1:$AH$2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wykres_3!$V$4:$AH$4</c:f>
              <c:numCache>
                <c:formatCode>#,##0</c:formatCode>
                <c:ptCount val="13"/>
                <c:pt idx="0">
                  <c:v>19942</c:v>
                </c:pt>
                <c:pt idx="1">
                  <c:v>20156</c:v>
                </c:pt>
                <c:pt idx="2">
                  <c:v>15626</c:v>
                </c:pt>
                <c:pt idx="3">
                  <c:v>14230</c:v>
                </c:pt>
                <c:pt idx="4">
                  <c:v>13935</c:v>
                </c:pt>
                <c:pt idx="5">
                  <c:v>15997</c:v>
                </c:pt>
                <c:pt idx="6">
                  <c:v>18644</c:v>
                </c:pt>
                <c:pt idx="7">
                  <c:v>18747</c:v>
                </c:pt>
                <c:pt idx="8">
                  <c:v>17052</c:v>
                </c:pt>
                <c:pt idx="9">
                  <c:v>15227</c:v>
                </c:pt>
                <c:pt idx="10">
                  <c:v>16594</c:v>
                </c:pt>
                <c:pt idx="11">
                  <c:v>14182</c:v>
                </c:pt>
                <c:pt idx="12">
                  <c:v>18016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79-4FA2-B0BA-2FE8AF3FCB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7009820113949171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6479</c:v>
                </c:pt>
                <c:pt idx="1">
                  <c:v>4058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36-4DB8-94FE-F2AF86FEEF6B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1294</c:v>
                </c:pt>
                <c:pt idx="1">
                  <c:v>2140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36-4DB8-94FE-F2AF86FEEF6B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752</c:v>
                </c:pt>
                <c:pt idx="1">
                  <c:v>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36-4DB8-94FE-F2AF86FEEF6B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454</c:v>
                </c:pt>
                <c:pt idx="1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36-4DB8-94FE-F2AF86FEEF6B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171</c:v>
                </c:pt>
                <c:pt idx="1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36-4DB8-94FE-F2AF86FEEF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8574336666160827"/>
          <c:w val="0.92935684126440732"/>
          <c:h val="0.196203836404817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wykres_7!$B$3:$AH$3</c:f>
              <c:numCache>
                <c:formatCode>#,##0</c:formatCode>
                <c:ptCount val="21"/>
                <c:pt idx="0">
                  <c:v>19947</c:v>
                </c:pt>
                <c:pt idx="1">
                  <c:v>19947</c:v>
                </c:pt>
                <c:pt idx="2" formatCode="General">
                  <c:v>17212</c:v>
                </c:pt>
                <c:pt idx="3" formatCode="General">
                  <c:v>15239</c:v>
                </c:pt>
                <c:pt idx="4" formatCode="General">
                  <c:v>17400</c:v>
                </c:pt>
                <c:pt idx="5" formatCode="General">
                  <c:v>16111</c:v>
                </c:pt>
                <c:pt idx="6" formatCode="General">
                  <c:v>14042</c:v>
                </c:pt>
                <c:pt idx="7" formatCode="General">
                  <c:v>16428</c:v>
                </c:pt>
                <c:pt idx="8" formatCode="General">
                  <c:v>12313</c:v>
                </c:pt>
                <c:pt idx="9" formatCode="General">
                  <c:v>15206</c:v>
                </c:pt>
                <c:pt idx="10" formatCode="General">
                  <c:v>15186</c:v>
                </c:pt>
                <c:pt idx="11" formatCode="General">
                  <c:v>9703</c:v>
                </c:pt>
                <c:pt idx="12">
                  <c:v>19947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  <c:pt idx="18">
                  <c:v>11817</c:v>
                </c:pt>
                <c:pt idx="19">
                  <c:v>11826</c:v>
                </c:pt>
                <c:pt idx="20">
                  <c:v>13208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EA-470D-BD7C-22B1CF852B79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wykres_7!$B$4:$AH$4</c:f>
              <c:numCache>
                <c:formatCode>#,##0</c:formatCode>
                <c:ptCount val="21"/>
                <c:pt idx="0">
                  <c:v>2663</c:v>
                </c:pt>
                <c:pt idx="1">
                  <c:v>2663</c:v>
                </c:pt>
                <c:pt idx="2" formatCode="General">
                  <c:v>4062</c:v>
                </c:pt>
                <c:pt idx="3" formatCode="General">
                  <c:v>3685</c:v>
                </c:pt>
                <c:pt idx="4" formatCode="General">
                  <c:v>3418</c:v>
                </c:pt>
                <c:pt idx="5" formatCode="General">
                  <c:v>2585</c:v>
                </c:pt>
                <c:pt idx="6" formatCode="General">
                  <c:v>2711</c:v>
                </c:pt>
                <c:pt idx="7" formatCode="General">
                  <c:v>2373</c:v>
                </c:pt>
                <c:pt idx="8" formatCode="General">
                  <c:v>2246</c:v>
                </c:pt>
                <c:pt idx="9" formatCode="General">
                  <c:v>1443</c:v>
                </c:pt>
                <c:pt idx="10" formatCode="General">
                  <c:v>889</c:v>
                </c:pt>
                <c:pt idx="11" formatCode="General">
                  <c:v>626</c:v>
                </c:pt>
                <c:pt idx="12">
                  <c:v>2663</c:v>
                </c:pt>
                <c:pt idx="13" formatCode="General">
                  <c:v>4001</c:v>
                </c:pt>
                <c:pt idx="14" formatCode="General">
                  <c:v>3381</c:v>
                </c:pt>
                <c:pt idx="15" formatCode="General">
                  <c:v>2955</c:v>
                </c:pt>
                <c:pt idx="16" formatCode="General">
                  <c:v>2153</c:v>
                </c:pt>
                <c:pt idx="17" formatCode="General">
                  <c:v>1899</c:v>
                </c:pt>
                <c:pt idx="18" formatCode="General">
                  <c:v>1756</c:v>
                </c:pt>
                <c:pt idx="19" formatCode="General">
                  <c:v>1306</c:v>
                </c:pt>
                <c:pt idx="20" formatCode="General">
                  <c:v>1420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EA-470D-BD7C-22B1CF852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wykres_7!$B$1:$AH$2</c:f>
              <c:multiLvlStrCache>
                <c:ptCount val="2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wykres_7!$B$5:$AH$5</c:f>
              <c:numCache>
                <c:formatCode>#,##0</c:formatCode>
                <c:ptCount val="21"/>
                <c:pt idx="0">
                  <c:v>22610</c:v>
                </c:pt>
                <c:pt idx="1">
                  <c:v>22610</c:v>
                </c:pt>
                <c:pt idx="2" formatCode="General">
                  <c:v>21274</c:v>
                </c:pt>
                <c:pt idx="3" formatCode="General">
                  <c:v>18924</c:v>
                </c:pt>
                <c:pt idx="4" formatCode="General">
                  <c:v>20818</c:v>
                </c:pt>
                <c:pt idx="5" formatCode="General">
                  <c:v>18696</c:v>
                </c:pt>
                <c:pt idx="6" formatCode="General">
                  <c:v>16753</c:v>
                </c:pt>
                <c:pt idx="7" formatCode="General">
                  <c:v>18801</c:v>
                </c:pt>
                <c:pt idx="8" formatCode="General">
                  <c:v>14559</c:v>
                </c:pt>
                <c:pt idx="9" formatCode="General">
                  <c:v>16649</c:v>
                </c:pt>
                <c:pt idx="10" formatCode="General">
                  <c:v>16075</c:v>
                </c:pt>
                <c:pt idx="11" formatCode="General">
                  <c:v>10329</c:v>
                </c:pt>
                <c:pt idx="12">
                  <c:v>22610</c:v>
                </c:pt>
                <c:pt idx="13" formatCode="General">
                  <c:v>15394</c:v>
                </c:pt>
                <c:pt idx="14" formatCode="General">
                  <c:v>15971</c:v>
                </c:pt>
                <c:pt idx="15" formatCode="General">
                  <c:v>15065</c:v>
                </c:pt>
                <c:pt idx="16" formatCode="General">
                  <c:v>15153</c:v>
                </c:pt>
                <c:pt idx="17" formatCode="General">
                  <c:v>13859</c:v>
                </c:pt>
                <c:pt idx="18" formatCode="General">
                  <c:v>13573</c:v>
                </c:pt>
                <c:pt idx="19" formatCode="General">
                  <c:v>13132</c:v>
                </c:pt>
                <c:pt idx="20" formatCode="General">
                  <c:v>14628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EA-470D-BD7C-22B1CF852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12709609215515"/>
          <c:y val="0.91287328847748539"/>
          <c:w val="0.82933207567804024"/>
          <c:h val="6.42739215777422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622247739865852E-2"/>
          <c:y val="4.1314553990610327E-2"/>
          <c:w val="0.92537775226013419"/>
          <c:h val="0.45309289859894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14628</c:v>
                </c:pt>
                <c:pt idx="1">
                  <c:v>8791</c:v>
                </c:pt>
                <c:pt idx="2">
                  <c:v>5837</c:v>
                </c:pt>
                <c:pt idx="3">
                  <c:v>4281</c:v>
                </c:pt>
                <c:pt idx="4">
                  <c:v>3194</c:v>
                </c:pt>
                <c:pt idx="5">
                  <c:v>1316</c:v>
                </c:pt>
                <c:pt idx="6">
                  <c:v>1212</c:v>
                </c:pt>
                <c:pt idx="7">
                  <c:v>1496</c:v>
                </c:pt>
                <c:pt idx="8">
                  <c:v>1085</c:v>
                </c:pt>
                <c:pt idx="9">
                  <c:v>1090</c:v>
                </c:pt>
                <c:pt idx="10">
                  <c:v>491</c:v>
                </c:pt>
                <c:pt idx="11">
                  <c:v>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65-4A24-B75E-DE580B8E9E47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Ciechanowski</c:v>
                </c:pt>
                <c:pt idx="7">
                  <c:v>Siedlecki</c:v>
                </c:pt>
                <c:pt idx="8">
                  <c:v>Żyrardowski</c:v>
                </c:pt>
                <c:pt idx="9">
                  <c:v>Radomski</c:v>
                </c:pt>
                <c:pt idx="10">
                  <c:v>Ostrołęcki</c:v>
                </c:pt>
                <c:pt idx="11">
                  <c:v>Płocki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514</c:v>
                </c:pt>
                <c:pt idx="1">
                  <c:v>387</c:v>
                </c:pt>
                <c:pt idx="2">
                  <c:v>127</c:v>
                </c:pt>
                <c:pt idx="3">
                  <c:v>71</c:v>
                </c:pt>
                <c:pt idx="4">
                  <c:v>265</c:v>
                </c:pt>
                <c:pt idx="5">
                  <c:v>51</c:v>
                </c:pt>
                <c:pt idx="6">
                  <c:v>33</c:v>
                </c:pt>
                <c:pt idx="7">
                  <c:v>4</c:v>
                </c:pt>
                <c:pt idx="8">
                  <c:v>26</c:v>
                </c:pt>
                <c:pt idx="9">
                  <c:v>28</c:v>
                </c:pt>
                <c:pt idx="10">
                  <c:v>14</c:v>
                </c:pt>
                <c:pt idx="1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65-4A24-B75E-DE580B8E9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225308641975304E-2"/>
          <c:y val="0.92535166906953537"/>
          <c:w val="0.9"/>
          <c:h val="6.33807252966618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wykres_5!$B$2:$I$2</cx:f>
        <cx:lvl ptCount="8" formatCode="# ##0">
          <cx:pt idx="0">65123</cx:pt>
          <cx:pt idx="1">33706</cx:pt>
          <cx:pt idx="2">29878</cx:pt>
          <cx:pt idx="3">22731</cx:pt>
          <cx:pt idx="4">14547</cx:pt>
          <cx:pt idx="5">6276</cx:pt>
          <cx:pt idx="6">1213</cx:pt>
          <cx:pt idx="7">283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b="1"/>
                </a:pPr>
                <a:endParaRPr lang="pl-PL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7032ECC-9DC4-4F47-8FAF-045D892C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11</cp:revision>
  <dcterms:created xsi:type="dcterms:W3CDTF">2022-02-15T15:07:00Z</dcterms:created>
  <dcterms:modified xsi:type="dcterms:W3CDTF">2022-02-18T10:21:00Z</dcterms:modified>
</cp:coreProperties>
</file>