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458FE23C" w:rsidR="00AA24A5" w:rsidRDefault="00A9735E" w:rsidP="00214A0B">
      <w:pPr>
        <w:pStyle w:val="Podtytu"/>
        <w:spacing w:line="360" w:lineRule="auto"/>
      </w:pPr>
      <w:r>
        <w:t>Kwiecień</w:t>
      </w:r>
      <w:r w:rsidR="001E1132">
        <w:t xml:space="preserve"> 202</w:t>
      </w:r>
      <w:r w:rsidR="007E3D2E"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7A66FBA1" w14:textId="77777777" w:rsidR="00A9735E" w:rsidRPr="00A9735E" w:rsidRDefault="00A9735E" w:rsidP="00A9735E">
      <w:pPr>
        <w:spacing w:before="240" w:after="120" w:line="360" w:lineRule="auto"/>
        <w:jc w:val="both"/>
        <w:rPr>
          <w:rFonts w:ascii="Calibri" w:eastAsia="Times New Roman" w:hAnsi="Calibri" w:cs="Calibri"/>
          <w:b/>
          <w:bCs/>
          <w:szCs w:val="24"/>
        </w:rPr>
      </w:pPr>
      <w:r w:rsidRPr="00A9735E">
        <w:rPr>
          <w:rFonts w:ascii="Calibri" w:hAnsi="Calibri" w:cs="Calibri"/>
          <w:szCs w:val="24"/>
        </w:rPr>
        <w:t>W kwietniu w urzędach pracy zarejestrowanych było 147 718 osób bezrobotnych, to jest o 2 221 osób mniej niż w poprzednim miesiącu oraz o 14 325 osób więcej niż w kwietniu 2020 roku. Kobiety stanowiły 50,3% osób bezrobotnych.</w:t>
      </w:r>
    </w:p>
    <w:p w14:paraId="5BD039BC" w14:textId="77777777" w:rsidR="00A9735E" w:rsidRPr="00A9735E" w:rsidRDefault="00A9735E" w:rsidP="00A9735E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A9735E">
        <w:rPr>
          <w:rFonts w:ascii="Calibri" w:hAnsi="Calibri" w:cs="Calibri"/>
          <w:spacing w:val="-4"/>
          <w:szCs w:val="24"/>
        </w:rPr>
        <w:t>Największa liczba bezrobotnych wystąpiła w miastach: Warszawa – 26 820 osób, Radom – 10 955 osób i Płock – 4 291 osób oraz w powiatach: radomskim – 9 421 osób, wołomińskim – 6 928 osób i płockim – 4 174 osoby.</w:t>
      </w:r>
    </w:p>
    <w:p w14:paraId="7387054D" w14:textId="5E43D103" w:rsidR="00AA24A5" w:rsidRDefault="00A9735E" w:rsidP="00A9735E">
      <w:pPr>
        <w:spacing w:before="240" w:after="120" w:line="360" w:lineRule="auto"/>
      </w:pPr>
      <w:r w:rsidRPr="00A9735E">
        <w:rPr>
          <w:rFonts w:ascii="Calibri" w:hAnsi="Calibri" w:cs="Calibri"/>
          <w:spacing w:val="-4"/>
          <w:szCs w:val="24"/>
        </w:rPr>
        <w:t xml:space="preserve">Najmniejszą liczbę bezrobotnych odnotowano w powiatach: łosickim – 812 osób, </w:t>
      </w:r>
      <w:r w:rsidRPr="00A9735E">
        <w:rPr>
          <w:rFonts w:ascii="Calibri" w:hAnsi="Calibri" w:cs="Calibri"/>
          <w:szCs w:val="24"/>
        </w:rPr>
        <w:t>białobrzeskim</w:t>
      </w:r>
      <w:r w:rsidRPr="00A9735E">
        <w:rPr>
          <w:rFonts w:ascii="Calibri" w:hAnsi="Calibri" w:cs="Calibri"/>
          <w:spacing w:val="-4"/>
          <w:szCs w:val="24"/>
        </w:rPr>
        <w:t xml:space="preserve"> – 1 221 osób oraz grójeckim – 1 299 osób.</w:t>
      </w:r>
    </w:p>
    <w:p w14:paraId="1DE35E06" w14:textId="6D14DC97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A9735E" w:rsidRPr="00FC326D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1124F012" wp14:editId="78BD5A27">
            <wp:extent cx="6583680" cy="3752850"/>
            <wp:effectExtent l="0" t="0" r="7620" b="0"/>
            <wp:docPr id="2" name="Wykres 2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ADA2E" w14:textId="4A6AE082" w:rsidR="007F56F4" w:rsidRDefault="007F56F4" w:rsidP="005D73FD"/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2D74D776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5C6444" w:rsidRPr="00FC326D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0337BF90" wp14:editId="7DD2F215">
            <wp:extent cx="6583680" cy="5600700"/>
            <wp:effectExtent l="0" t="0" r="7620" b="0"/>
            <wp:docPr id="4" name="Wykres 4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17FC3C6E" w:rsidR="00E76F50" w:rsidRPr="000B6AB3" w:rsidRDefault="000B6AB3" w:rsidP="00DA46F6">
      <w:pPr>
        <w:spacing w:before="240" w:after="120" w:line="360" w:lineRule="auto"/>
        <w:rPr>
          <w:rFonts w:ascii="Calibri" w:hAnsi="Calibri" w:cs="Calibri"/>
        </w:rPr>
      </w:pPr>
      <w:r w:rsidRPr="000B6AB3">
        <w:rPr>
          <w:rFonts w:ascii="Calibri" w:hAnsi="Calibri" w:cs="Calibri"/>
          <w:iCs/>
          <w:szCs w:val="24"/>
        </w:rPr>
        <w:t>Do rejestru mazowieckich urzędów pracy włączono 10 400 osób bezrobotnych, a z ewidencji wyłączono 12 621 osób, w tym z powodu:</w:t>
      </w:r>
    </w:p>
    <w:p w14:paraId="240E15AA" w14:textId="77777777" w:rsidR="000B6AB3" w:rsidRPr="000B6AB3" w:rsidRDefault="000B6AB3" w:rsidP="000B6AB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0B6AB3">
        <w:rPr>
          <w:rFonts w:ascii="Calibri" w:eastAsiaTheme="minorEastAsia" w:hAnsi="Calibri" w:cs="Calibri"/>
          <w:iCs/>
          <w:sz w:val="24"/>
          <w:szCs w:val="24"/>
        </w:rPr>
        <w:t>podjęcia pracy – 7 859 osób (62,3%) odpływu z bezrobocia;</w:t>
      </w:r>
    </w:p>
    <w:p w14:paraId="4B61CE75" w14:textId="77777777" w:rsidR="000B6AB3" w:rsidRPr="000B6AB3" w:rsidRDefault="000B6AB3" w:rsidP="000B6AB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0B6AB3">
        <w:rPr>
          <w:rFonts w:ascii="Calibri" w:eastAsiaTheme="minorEastAsia" w:hAnsi="Calibri" w:cs="Calibri"/>
          <w:iCs/>
          <w:sz w:val="24"/>
          <w:szCs w:val="24"/>
        </w:rPr>
        <w:t>rozpoczęcia stażu – 1 340 osób (10,6%) odpływu z bezrobocia;</w:t>
      </w:r>
    </w:p>
    <w:p w14:paraId="023A4516" w14:textId="77777777" w:rsidR="000B6AB3" w:rsidRPr="000B6AB3" w:rsidRDefault="000B6AB3" w:rsidP="000B6AB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0B6AB3">
        <w:rPr>
          <w:rFonts w:ascii="Calibri" w:eastAsiaTheme="minorEastAsia" w:hAnsi="Calibri" w:cs="Calibri"/>
          <w:iCs/>
          <w:sz w:val="24"/>
          <w:szCs w:val="24"/>
        </w:rPr>
        <w:t>niepotwierdzenie gotowości do pracy – 989 osób (7,8%) odpływu z bezrobocia;</w:t>
      </w:r>
    </w:p>
    <w:p w14:paraId="107903A9" w14:textId="77777777" w:rsidR="000B6AB3" w:rsidRPr="000B6AB3" w:rsidRDefault="000B6AB3" w:rsidP="000B6AB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0B6AB3">
        <w:rPr>
          <w:rFonts w:ascii="Calibri" w:hAnsi="Calibri" w:cs="Calibri"/>
          <w:iCs/>
          <w:sz w:val="24"/>
          <w:szCs w:val="24"/>
        </w:rPr>
        <w:t>dobrowolnej rezygnacji ze statusu bezrobotnego – 474 osoby (3,8%) odpływu z bezrobocia;</w:t>
      </w:r>
    </w:p>
    <w:p w14:paraId="523554B0" w14:textId="0D8E1363" w:rsidR="00DA46F6" w:rsidRPr="000B6AB3" w:rsidRDefault="000B6AB3" w:rsidP="000B6AB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Calibri" w:hAnsi="Calibri" w:cs="Calibri"/>
          <w:sz w:val="24"/>
          <w:lang w:eastAsia="en-US"/>
        </w:rPr>
      </w:pPr>
      <w:r w:rsidRPr="000B6AB3">
        <w:rPr>
          <w:rFonts w:ascii="Calibri" w:eastAsiaTheme="minorEastAsia" w:hAnsi="Calibri" w:cs="Calibri"/>
          <w:iCs/>
          <w:sz w:val="24"/>
          <w:szCs w:val="24"/>
        </w:rPr>
        <w:t>osiągnięcia wieku emerytalnego – 333 osoby (2,6%) odpływu z bezrobocia.</w:t>
      </w:r>
    </w:p>
    <w:p w14:paraId="69A756BE" w14:textId="0F40F954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F60F11" w:rsidRPr="00FC326D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67B4496B" wp14:editId="56707F42">
            <wp:extent cx="6583680" cy="3816000"/>
            <wp:effectExtent l="0" t="0" r="7620" b="0"/>
            <wp:docPr id="15" name="Wykres 15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6EB0CFD7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671FA5" w:rsidRPr="00FC326D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36DC159A" wp14:editId="72783D1E">
            <wp:extent cx="6583680" cy="4226560"/>
            <wp:effectExtent l="0" t="0" r="7620" b="2540"/>
            <wp:docPr id="16" name="Wykres 1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6D1E7C79" w:rsidR="00D62023" w:rsidRPr="00D62023" w:rsidRDefault="00D62023" w:rsidP="00D62023">
      <w:pPr>
        <w:spacing w:before="240" w:after="120" w:line="360" w:lineRule="auto"/>
      </w:pPr>
      <w:r w:rsidRPr="00D62023">
        <w:t xml:space="preserve">Na koniec </w:t>
      </w:r>
      <w:r w:rsidR="0045350B">
        <w:t>kwietnia</w:t>
      </w:r>
      <w:r w:rsidRPr="00D62023">
        <w:t xml:space="preserve"> 2021 r. bezrobotni w szczególnej sytuacji na rynku pracy to osoby:</w:t>
      </w:r>
    </w:p>
    <w:p w14:paraId="3FDF583A" w14:textId="77777777" w:rsidR="0045350B" w:rsidRPr="0045350B" w:rsidRDefault="0045350B" w:rsidP="0045350B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bCs/>
          <w:szCs w:val="24"/>
        </w:rPr>
      </w:pPr>
      <w:r w:rsidRPr="0045350B">
        <w:rPr>
          <w:rFonts w:ascii="Calibri" w:hAnsi="Calibri" w:cs="Calibri"/>
          <w:szCs w:val="24"/>
        </w:rPr>
        <w:t>długotrwale bezrobotne – 65,9% ogółu bezrobotnych* (79 367 osób);</w:t>
      </w:r>
    </w:p>
    <w:p w14:paraId="76488468" w14:textId="77777777" w:rsidR="0045350B" w:rsidRPr="0045350B" w:rsidRDefault="0045350B" w:rsidP="0045350B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bCs/>
          <w:szCs w:val="24"/>
        </w:rPr>
      </w:pPr>
      <w:r w:rsidRPr="0045350B">
        <w:rPr>
          <w:rFonts w:ascii="Calibri" w:hAnsi="Calibri" w:cs="Calibri"/>
          <w:bCs/>
          <w:szCs w:val="24"/>
        </w:rPr>
        <w:t>powyżej 50. roku życia – 32,2% ogółu bezrobotnych* (38 782 osoby);</w:t>
      </w:r>
    </w:p>
    <w:p w14:paraId="570C73BB" w14:textId="77777777" w:rsidR="0045350B" w:rsidRPr="0045350B" w:rsidRDefault="0045350B" w:rsidP="0045350B">
      <w:pPr>
        <w:pStyle w:val="Akapitzlist"/>
        <w:numPr>
          <w:ilvl w:val="0"/>
          <w:numId w:val="2"/>
        </w:numPr>
        <w:spacing w:before="240" w:after="120" w:line="360" w:lineRule="auto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45350B">
        <w:rPr>
          <w:rFonts w:ascii="Calibri" w:eastAsiaTheme="minorEastAsia" w:hAnsi="Calibri" w:cs="Calibri"/>
          <w:bCs/>
          <w:sz w:val="24"/>
          <w:szCs w:val="24"/>
        </w:rPr>
        <w:t>do 30. roku życia – 28,6% ogółu bezrobotnych* (34 444 osoby);</w:t>
      </w:r>
    </w:p>
    <w:p w14:paraId="13C0A0C8" w14:textId="77777777" w:rsidR="0045350B" w:rsidRPr="0045350B" w:rsidRDefault="0045350B" w:rsidP="0045350B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bCs/>
          <w:szCs w:val="24"/>
        </w:rPr>
      </w:pPr>
      <w:r w:rsidRPr="0045350B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45350B">
        <w:rPr>
          <w:rFonts w:ascii="Calibri" w:hAnsi="Calibri" w:cs="Calibri"/>
          <w:szCs w:val="24"/>
        </w:rPr>
        <w:t>– 19,1</w:t>
      </w:r>
      <w:r w:rsidRPr="0045350B">
        <w:rPr>
          <w:rFonts w:ascii="Calibri" w:hAnsi="Calibri" w:cs="Calibri"/>
          <w:bCs/>
          <w:szCs w:val="24"/>
        </w:rPr>
        <w:t xml:space="preserve">% </w:t>
      </w:r>
      <w:r w:rsidRPr="0045350B">
        <w:rPr>
          <w:rFonts w:ascii="Calibri" w:hAnsi="Calibri" w:cs="Calibri"/>
          <w:szCs w:val="24"/>
        </w:rPr>
        <w:t>ogółu</w:t>
      </w:r>
      <w:r w:rsidRPr="0045350B">
        <w:rPr>
          <w:rFonts w:ascii="Calibri" w:hAnsi="Calibri" w:cs="Calibri"/>
          <w:bCs/>
          <w:szCs w:val="24"/>
        </w:rPr>
        <w:t xml:space="preserve"> </w:t>
      </w:r>
      <w:r w:rsidRPr="0045350B">
        <w:rPr>
          <w:rFonts w:ascii="Calibri" w:hAnsi="Calibri" w:cs="Calibri"/>
          <w:szCs w:val="24"/>
        </w:rPr>
        <w:t xml:space="preserve">bezrobotnych* (23 060 </w:t>
      </w:r>
      <w:r w:rsidRPr="0045350B">
        <w:rPr>
          <w:rFonts w:ascii="Calibri" w:hAnsi="Calibri" w:cs="Calibri"/>
          <w:bCs/>
          <w:szCs w:val="24"/>
        </w:rPr>
        <w:t>osób</w:t>
      </w:r>
      <w:r w:rsidRPr="0045350B">
        <w:rPr>
          <w:rFonts w:ascii="Calibri" w:hAnsi="Calibri" w:cs="Calibri"/>
          <w:szCs w:val="24"/>
        </w:rPr>
        <w:t>);</w:t>
      </w:r>
    </w:p>
    <w:p w14:paraId="5FE4D5F2" w14:textId="77777777" w:rsidR="0045350B" w:rsidRPr="0045350B" w:rsidRDefault="0045350B" w:rsidP="0045350B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45350B">
        <w:rPr>
          <w:rFonts w:ascii="Calibri" w:hAnsi="Calibri" w:cs="Calibri"/>
          <w:szCs w:val="24"/>
        </w:rPr>
        <w:t xml:space="preserve">do 25. roku życia – 13,2% ogółu bezrobotnych* (15 920 </w:t>
      </w:r>
      <w:r w:rsidRPr="0045350B">
        <w:rPr>
          <w:rFonts w:ascii="Calibri" w:hAnsi="Calibri" w:cs="Calibri"/>
          <w:bCs/>
          <w:szCs w:val="24"/>
        </w:rPr>
        <w:t>osób</w:t>
      </w:r>
      <w:r w:rsidRPr="0045350B">
        <w:rPr>
          <w:rFonts w:ascii="Calibri" w:hAnsi="Calibri" w:cs="Calibri"/>
          <w:szCs w:val="24"/>
        </w:rPr>
        <w:t>);</w:t>
      </w:r>
    </w:p>
    <w:p w14:paraId="68F09514" w14:textId="77777777" w:rsidR="0045350B" w:rsidRPr="0045350B" w:rsidRDefault="0045350B" w:rsidP="0045350B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45350B">
        <w:rPr>
          <w:rFonts w:ascii="Calibri" w:hAnsi="Calibri" w:cs="Calibri"/>
          <w:szCs w:val="24"/>
        </w:rPr>
        <w:t>niepełnosprawne – 5,1</w:t>
      </w:r>
      <w:r w:rsidRPr="0045350B">
        <w:rPr>
          <w:rFonts w:ascii="Calibri" w:hAnsi="Calibri" w:cs="Calibri"/>
          <w:bCs/>
          <w:szCs w:val="24"/>
        </w:rPr>
        <w:t>%</w:t>
      </w:r>
      <w:r w:rsidRPr="0045350B">
        <w:rPr>
          <w:rFonts w:ascii="Calibri" w:hAnsi="Calibri" w:cs="Calibri"/>
          <w:szCs w:val="24"/>
        </w:rPr>
        <w:t xml:space="preserve"> ogółu bezrobotnych* (6 191 osób);</w:t>
      </w:r>
    </w:p>
    <w:p w14:paraId="70941D3E" w14:textId="77777777" w:rsidR="0045350B" w:rsidRPr="0045350B" w:rsidRDefault="0045350B" w:rsidP="0045350B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b/>
          <w:spacing w:val="6"/>
          <w:szCs w:val="24"/>
        </w:rPr>
      </w:pPr>
      <w:r w:rsidRPr="0045350B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45350B">
        <w:rPr>
          <w:rFonts w:ascii="Calibri" w:hAnsi="Calibri" w:cs="Calibri"/>
          <w:szCs w:val="24"/>
        </w:rPr>
        <w:t xml:space="preserve">– </w:t>
      </w:r>
      <w:r w:rsidRPr="0045350B">
        <w:rPr>
          <w:rFonts w:ascii="Calibri" w:hAnsi="Calibri" w:cs="Calibri"/>
          <w:bCs/>
          <w:szCs w:val="24"/>
        </w:rPr>
        <w:t>0,7%</w:t>
      </w:r>
      <w:r w:rsidRPr="0045350B">
        <w:rPr>
          <w:rFonts w:ascii="Calibri" w:hAnsi="Calibri" w:cs="Calibri"/>
          <w:szCs w:val="24"/>
        </w:rPr>
        <w:t xml:space="preserve"> ogółu bezrobotnych* (845 osób);</w:t>
      </w:r>
    </w:p>
    <w:p w14:paraId="6A3E13C4" w14:textId="7D32D2D3" w:rsidR="00D62023" w:rsidRPr="00D62023" w:rsidRDefault="0045350B" w:rsidP="0045350B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cstheme="minorHAnsi"/>
          <w:b/>
          <w:spacing w:val="6"/>
          <w:szCs w:val="24"/>
        </w:rPr>
      </w:pPr>
      <w:r w:rsidRPr="0045350B">
        <w:rPr>
          <w:rFonts w:ascii="Calibri" w:hAnsi="Calibri" w:cs="Calibri"/>
          <w:szCs w:val="24"/>
        </w:rPr>
        <w:t>posiadające co najmniej jedno dziecko niepełnosprawne do 18. roku życia - </w:t>
      </w:r>
      <w:r w:rsidRPr="0045350B">
        <w:rPr>
          <w:rFonts w:ascii="Calibri" w:hAnsi="Calibri" w:cs="Calibri"/>
          <w:bCs/>
          <w:szCs w:val="24"/>
        </w:rPr>
        <w:t>0,2%</w:t>
      </w:r>
      <w:r w:rsidRPr="0045350B">
        <w:rPr>
          <w:rFonts w:ascii="Calibri" w:hAnsi="Calibri" w:cs="Calibri"/>
          <w:szCs w:val="24"/>
        </w:rPr>
        <w:t xml:space="preserve"> ogółu bezrobotnych* (271 osób).</w:t>
      </w:r>
    </w:p>
    <w:p w14:paraId="1F09905D" w14:textId="77220455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347A36D0" w14:textId="77777777" w:rsidR="00BC726B" w:rsidRDefault="00BC726B" w:rsidP="00BC726B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Pr="00FC326D">
        <w:rPr>
          <w:rFonts w:ascii="Calibri Light" w:hAnsi="Calibri Light" w:cs="Calibri Light"/>
          <w:noProof/>
          <w:lang w:eastAsia="pl-PL"/>
        </w:rPr>
        <mc:AlternateContent>
          <mc:Choice Requires="cx1">
            <w:drawing>
              <wp:inline distT="0" distB="0" distL="0" distR="0" wp14:anchorId="4F959803" wp14:editId="0592A64D">
                <wp:extent cx="6385560" cy="3636000"/>
                <wp:effectExtent l="0" t="0" r="15240" b="3175"/>
                <wp:docPr id="14" name="Wykres 14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4F959803" wp14:editId="0592A64D">
                <wp:extent cx="6385560" cy="3636000"/>
                <wp:effectExtent l="0" t="0" r="15240" b="3175"/>
                <wp:docPr id="14" name="Wykres 14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Wykres 14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0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F0D1954" w14:textId="77777777" w:rsidR="00BC726B" w:rsidRPr="00BC726B" w:rsidRDefault="00BC726B" w:rsidP="00BC726B"/>
    <w:p w14:paraId="33B4B203" w14:textId="77777777" w:rsidR="00962803" w:rsidRDefault="00962803" w:rsidP="00930975">
      <w:pPr>
        <w:pStyle w:val="Nagwek1"/>
      </w:pPr>
      <w:bookmarkStart w:id="0" w:name="_GoBack"/>
      <w:bookmarkEnd w:id="0"/>
      <w:r>
        <w:lastRenderedPageBreak/>
        <w:t>Wolne miejsca pracy i miejsca aktywizacji</w:t>
      </w:r>
    </w:p>
    <w:p w14:paraId="361DFE0C" w14:textId="5ED0A096" w:rsidR="00962803" w:rsidRPr="00B025ED" w:rsidRDefault="00B025ED" w:rsidP="00F376F1">
      <w:pPr>
        <w:spacing w:before="240" w:after="120" w:line="360" w:lineRule="auto"/>
        <w:rPr>
          <w:rFonts w:ascii="Calibri" w:hAnsi="Calibri" w:cs="Calibri"/>
        </w:rPr>
      </w:pPr>
      <w:r w:rsidRPr="00B025ED">
        <w:rPr>
          <w:rFonts w:ascii="Calibri" w:eastAsia="Malgun Gothic" w:hAnsi="Calibri" w:cs="Calibri"/>
          <w:iCs/>
          <w:szCs w:val="24"/>
        </w:rPr>
        <w:t>W kwietniu pracodawcy zgłosili do mazowieckich urzędów pracy 15 041 wolnych miejsc pracy i  miejsc aktywizacji zawodowej, tj. o 1 (0,01%) miejsc więcej niż w poprzednim miesiącu. Większość zgłoszonych miejsc pracy to oferty pracy niesubsydiowanej (12 816 miejsc; 85,2%). Miejsc pracy subsydiowanej było o </w:t>
      </w:r>
      <w:r w:rsidR="000E300B">
        <w:rPr>
          <w:rFonts w:ascii="Calibri" w:eastAsia="Malgun Gothic" w:hAnsi="Calibri" w:cs="Calibri"/>
          <w:iCs/>
          <w:szCs w:val="24"/>
        </w:rPr>
        <w:t>1 </w:t>
      </w:r>
      <w:r w:rsidRPr="00B025ED">
        <w:rPr>
          <w:rFonts w:ascii="Calibri" w:eastAsia="Malgun Gothic" w:hAnsi="Calibri" w:cs="Calibri"/>
          <w:iCs/>
          <w:szCs w:val="24"/>
        </w:rPr>
        <w:t>029 mniej niż w poprzednim miesiącu.</w:t>
      </w:r>
    </w:p>
    <w:p w14:paraId="37A7EDD9" w14:textId="38A78FAA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B62187" w:rsidRPr="00FC326D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20E8A55A" wp14:editId="64378AF7">
            <wp:extent cx="6583680" cy="3348000"/>
            <wp:effectExtent l="0" t="0" r="7620" b="5080"/>
            <wp:docPr id="5" name="Wykres 5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33C6AD4B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B62187" w:rsidRPr="00FC326D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38A66E08" wp14:editId="5E55A962">
            <wp:extent cx="6583680" cy="3348000"/>
            <wp:effectExtent l="0" t="0" r="7620" b="5080"/>
            <wp:docPr id="19" name="Wykres 19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7D36CE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7F0AC337" w:rsidR="007D36CE" w:rsidRPr="007D36CE" w:rsidRDefault="007D36CE" w:rsidP="007D36CE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7D36CE">
              <w:rPr>
                <w:rFonts w:ascii="Calibri" w:hAnsi="Calibri" w:cs="Calibri"/>
                <w:sz w:val="24"/>
                <w:szCs w:val="24"/>
              </w:rPr>
              <w:t>Kwiecień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1E0C663A" w:rsidR="007D36CE" w:rsidRPr="007D36CE" w:rsidRDefault="007D36CE" w:rsidP="007D36CE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577312BD" w:rsidR="007D36CE" w:rsidRPr="007D36CE" w:rsidRDefault="007D36CE" w:rsidP="007D36CE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7D36CE">
              <w:rPr>
                <w:rFonts w:ascii="Calibri" w:hAnsi="Calibri" w:cs="Calibri"/>
                <w:sz w:val="24"/>
                <w:szCs w:val="24"/>
              </w:rPr>
              <w:t>Marzec 2021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442149A7" w:rsidR="007D36CE" w:rsidRPr="007D36CE" w:rsidRDefault="007D36CE" w:rsidP="007D36CE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0A35E29F" w:rsidR="007D36CE" w:rsidRPr="007D36CE" w:rsidRDefault="007D36CE" w:rsidP="007D36CE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7D36CE">
              <w:rPr>
                <w:rFonts w:ascii="Calibri" w:hAnsi="Calibri" w:cs="Calibri"/>
                <w:sz w:val="24"/>
                <w:szCs w:val="24"/>
              </w:rPr>
              <w:t>Kwiecień 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75592A12" w:rsidR="007D36CE" w:rsidRPr="007D36CE" w:rsidRDefault="007D36CE" w:rsidP="007D36CE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7D36CE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12B3F2A4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133 393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1672DF22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653D4550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149 939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5BFEC14C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5CCCE4CE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147 718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397C619E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7D36CE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78C57E55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67 868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67657B9F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50,9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48EEEE20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75 274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4AD5D015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50,2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1D1BD60D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74 316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30C688F7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50,3</w:t>
            </w:r>
          </w:p>
        </w:tc>
      </w:tr>
      <w:tr w:rsidR="007D36CE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35C78CB5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65 525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67E4572C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49,1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67BBBBD3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74 665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2899CFC3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49,8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1325CA43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73 402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7A21A5E0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49,7</w:t>
            </w:r>
          </w:p>
        </w:tc>
      </w:tr>
      <w:tr w:rsidR="007D36CE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00BBF60C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114 926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7968E1CF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86,2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204E3D9F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129 320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0AB5D97A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86,2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207FAA37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127 369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2877DE97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86,2</w:t>
            </w:r>
          </w:p>
        </w:tc>
      </w:tr>
      <w:tr w:rsidR="007D36CE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213E68F1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18 467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042C3E74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13,8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1FA44336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20 619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21FC06B8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13,8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31BA026C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20 349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1C5B70E9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13,8</w:t>
            </w:r>
          </w:p>
        </w:tc>
      </w:tr>
      <w:tr w:rsidR="007D36CE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640D38C2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62 186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4C6D9994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46,6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3D797184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66 554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077F0CC5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44,4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60BC9590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65 037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6E5641AE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44,0</w:t>
            </w:r>
          </w:p>
        </w:tc>
      </w:tr>
      <w:tr w:rsidR="007D36CE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108F4A05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23 402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71494C39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17,5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645BF61A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22 988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2A198B82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15,3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5F3397B4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22 162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61ADB5AA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15,0</w:t>
            </w:r>
          </w:p>
        </w:tc>
      </w:tr>
      <w:tr w:rsidR="007D36CE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243D998E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6 772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1C56A9CC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5,1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3C35FCA2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7 870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1EEFBE31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5,2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794102E8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7 636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41D43B47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5,2</w:t>
            </w:r>
          </w:p>
        </w:tc>
      </w:tr>
      <w:tr w:rsidR="007D36CE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5494E734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2 483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3204AFA6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5E4BCA37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4 474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478437B8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3,0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4520380E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1 977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0202972F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1,3</w:t>
            </w:r>
          </w:p>
        </w:tc>
      </w:tr>
      <w:tr w:rsidR="007D36CE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7D36CE" w:rsidRPr="00962803" w:rsidRDefault="007D36CE" w:rsidP="007D36C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058CDAFC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882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7A9E6571" w:rsidR="007D36CE" w:rsidRPr="007D36CE" w:rsidRDefault="007D36CE" w:rsidP="007D36CE">
            <w:pPr>
              <w:jc w:val="right"/>
              <w:rPr>
                <w:rFonts w:ascii="Calibri" w:hAnsi="Calibri" w:cs="Calibri"/>
                <w:szCs w:val="24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75C0ED91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1 144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514BF98E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3C37AA80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1 173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6BB62DB3" w:rsidR="007D36CE" w:rsidRPr="007D36CE" w:rsidRDefault="007D36CE" w:rsidP="007D36C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7D36CE">
              <w:rPr>
                <w:rFonts w:ascii="Calibri" w:hAnsi="Calibri" w:cs="Calibri"/>
                <w:bCs/>
                <w:szCs w:val="24"/>
              </w:rPr>
              <w:t>0,8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76B0" w14:textId="77777777" w:rsidR="00E61918" w:rsidRDefault="00E61918" w:rsidP="00AA24A5">
      <w:pPr>
        <w:spacing w:before="0" w:after="0" w:line="240" w:lineRule="auto"/>
      </w:pPr>
      <w:r>
        <w:separator/>
      </w:r>
    </w:p>
  </w:endnote>
  <w:endnote w:type="continuationSeparator" w:id="0">
    <w:p w14:paraId="6362DDCD" w14:textId="77777777" w:rsidR="00E61918" w:rsidRDefault="00E61918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1239DEC4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FD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BD64391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FD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F630" w14:textId="77777777" w:rsidR="00E61918" w:rsidRDefault="00E61918" w:rsidP="00AA24A5">
      <w:pPr>
        <w:spacing w:before="0" w:after="0" w:line="240" w:lineRule="auto"/>
      </w:pPr>
      <w:r>
        <w:separator/>
      </w:r>
    </w:p>
  </w:footnote>
  <w:footnote w:type="continuationSeparator" w:id="0">
    <w:p w14:paraId="4AC1E30E" w14:textId="77777777" w:rsidR="00E61918" w:rsidRDefault="00E61918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54D"/>
    <w:multiLevelType w:val="hybridMultilevel"/>
    <w:tmpl w:val="840C4D58"/>
    <w:lvl w:ilvl="0" w:tplc="521C7044">
      <w:start w:val="7"/>
      <w:numFmt w:val="bullet"/>
      <w:lvlText w:val="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190A"/>
    <w:rsid w:val="000B6AB3"/>
    <w:rsid w:val="000D0C51"/>
    <w:rsid w:val="000E300B"/>
    <w:rsid w:val="0011279E"/>
    <w:rsid w:val="0012368F"/>
    <w:rsid w:val="001E1132"/>
    <w:rsid w:val="00214A0B"/>
    <w:rsid w:val="00256009"/>
    <w:rsid w:val="00361AEF"/>
    <w:rsid w:val="0037667F"/>
    <w:rsid w:val="003C0512"/>
    <w:rsid w:val="003D4957"/>
    <w:rsid w:val="003E237B"/>
    <w:rsid w:val="003F562B"/>
    <w:rsid w:val="003F57A8"/>
    <w:rsid w:val="0045350B"/>
    <w:rsid w:val="004C6F46"/>
    <w:rsid w:val="00521BBE"/>
    <w:rsid w:val="00530FFA"/>
    <w:rsid w:val="00536BBC"/>
    <w:rsid w:val="00572670"/>
    <w:rsid w:val="00591C4D"/>
    <w:rsid w:val="005C6444"/>
    <w:rsid w:val="005D73FD"/>
    <w:rsid w:val="00611ACF"/>
    <w:rsid w:val="00633204"/>
    <w:rsid w:val="0065431A"/>
    <w:rsid w:val="00671FA5"/>
    <w:rsid w:val="007314C8"/>
    <w:rsid w:val="007467D1"/>
    <w:rsid w:val="00767E5F"/>
    <w:rsid w:val="007928CA"/>
    <w:rsid w:val="007A1BB1"/>
    <w:rsid w:val="007C0B81"/>
    <w:rsid w:val="007D2F7C"/>
    <w:rsid w:val="007D36CE"/>
    <w:rsid w:val="007E1938"/>
    <w:rsid w:val="007E3D2E"/>
    <w:rsid w:val="007F56F4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11B97"/>
    <w:rsid w:val="00A35515"/>
    <w:rsid w:val="00A44726"/>
    <w:rsid w:val="00A61C09"/>
    <w:rsid w:val="00A62DBD"/>
    <w:rsid w:val="00A91C0C"/>
    <w:rsid w:val="00A934A0"/>
    <w:rsid w:val="00A9735E"/>
    <w:rsid w:val="00AA24A5"/>
    <w:rsid w:val="00B025ED"/>
    <w:rsid w:val="00B14ADF"/>
    <w:rsid w:val="00B62187"/>
    <w:rsid w:val="00B6342F"/>
    <w:rsid w:val="00B759D4"/>
    <w:rsid w:val="00B821FD"/>
    <w:rsid w:val="00B90A07"/>
    <w:rsid w:val="00BA4BD5"/>
    <w:rsid w:val="00BC726B"/>
    <w:rsid w:val="00BD5A42"/>
    <w:rsid w:val="00C81D68"/>
    <w:rsid w:val="00CE7826"/>
    <w:rsid w:val="00D017E5"/>
    <w:rsid w:val="00D62023"/>
    <w:rsid w:val="00DA46F6"/>
    <w:rsid w:val="00E216AB"/>
    <w:rsid w:val="00E31A02"/>
    <w:rsid w:val="00E61918"/>
    <w:rsid w:val="00E76F50"/>
    <w:rsid w:val="00F054D2"/>
    <w:rsid w:val="00F366D7"/>
    <w:rsid w:val="00F376F1"/>
    <w:rsid w:val="00F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B6AB3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B6AB3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36C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36CE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raporty_miesieczne\dane%20szacunkowe\2021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3AD-4F4A-BBBE-B6FF25810BAB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3AD-4F4A-BBBE-B6FF25810BAB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3AD-4F4A-BBBE-B6FF25810BAB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3AD-4F4A-BBBE-B6FF25810BAB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3AD-4F4A-BBBE-B6FF25810BAB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3AD-4F4A-BBBE-B6FF25810BAB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3AD-4F4A-BBBE-B6FF25810BAB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3AD-4F4A-BBBE-B6FF25810BAB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3AD-4F4A-BBBE-B6FF25810BAB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3AD-4F4A-BBBE-B6FF25810BAB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3AD-4F4A-BBBE-B6FF25810BAB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3AD-4F4A-BBBE-B6FF25810B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147718</c:v>
                </c:pt>
                <c:pt idx="1">
                  <c:v>93400</c:v>
                </c:pt>
                <c:pt idx="2">
                  <c:v>54318</c:v>
                </c:pt>
                <c:pt idx="3">
                  <c:v>33966</c:v>
                </c:pt>
                <c:pt idx="4">
                  <c:v>26820</c:v>
                </c:pt>
                <c:pt idx="5">
                  <c:v>15736</c:v>
                </c:pt>
                <c:pt idx="6">
                  <c:v>14451</c:v>
                </c:pt>
                <c:pt idx="7">
                  <c:v>13483</c:v>
                </c:pt>
                <c:pt idx="8">
                  <c:v>14115</c:v>
                </c:pt>
                <c:pt idx="9">
                  <c:v>11762</c:v>
                </c:pt>
                <c:pt idx="10">
                  <c:v>11361</c:v>
                </c:pt>
                <c:pt idx="11">
                  <c:v>6024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3AD-4F4A-BBBE-B6FF25810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112605715952175"/>
          <c:y val="0.94289300131899756"/>
          <c:w val="0.32455344123651203"/>
          <c:h val="5.71069986810024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74316</c:v>
                </c:pt>
                <c:pt idx="1">
                  <c:v>26473</c:v>
                </c:pt>
                <c:pt idx="2">
                  <c:v>13080</c:v>
                </c:pt>
                <c:pt idx="3">
                  <c:v>7628</c:v>
                </c:pt>
                <c:pt idx="4">
                  <c:v>5765</c:v>
                </c:pt>
                <c:pt idx="5">
                  <c:v>47843</c:v>
                </c:pt>
                <c:pt idx="6">
                  <c:v>16570</c:v>
                </c:pt>
                <c:pt idx="7">
                  <c:v>7370</c:v>
                </c:pt>
                <c:pt idx="8">
                  <c:v>7878</c:v>
                </c:pt>
                <c:pt idx="9">
                  <c:v>7494</c:v>
                </c:pt>
                <c:pt idx="10">
                  <c:v>5537</c:v>
                </c:pt>
                <c:pt idx="11">
                  <c:v>2994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D-47CB-A7BC-D2300D0012C8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73402</c:v>
                </c:pt>
                <c:pt idx="1">
                  <c:v>27845</c:v>
                </c:pt>
                <c:pt idx="2">
                  <c:v>13740</c:v>
                </c:pt>
                <c:pt idx="3">
                  <c:v>8108</c:v>
                </c:pt>
                <c:pt idx="4">
                  <c:v>5997</c:v>
                </c:pt>
                <c:pt idx="5">
                  <c:v>45557</c:v>
                </c:pt>
                <c:pt idx="6">
                  <c:v>17396</c:v>
                </c:pt>
                <c:pt idx="7">
                  <c:v>6745</c:v>
                </c:pt>
                <c:pt idx="8">
                  <c:v>5605</c:v>
                </c:pt>
                <c:pt idx="9">
                  <c:v>6957</c:v>
                </c:pt>
                <c:pt idx="10">
                  <c:v>5824</c:v>
                </c:pt>
                <c:pt idx="11">
                  <c:v>3030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AD-47CB-A7BC-D2300D001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071358267716529"/>
          <c:y val="0.94812898387701539"/>
          <c:w val="0.33908209390492855"/>
          <c:h val="3.82655739461138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wykres_3!$U$1:$AO$2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wykres_3!$U$3:$AO$3</c:f>
              <c:numCache>
                <c:formatCode>#,##0</c:formatCode>
                <c:ptCount val="16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  <c:pt idx="14">
                  <c:v>12603</c:v>
                </c:pt>
                <c:pt idx="15">
                  <c:v>10400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FB-48EE-8E64-FEBAC3EA7E32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wykres_3!$U$1:$AO$2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wykres_3!$U$4:$AO$4</c:f>
              <c:numCache>
                <c:formatCode>#,##0</c:formatCode>
                <c:ptCount val="16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  <c:pt idx="14">
                  <c:v>15210</c:v>
                </c:pt>
                <c:pt idx="15">
                  <c:v>12621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FB-48EE-8E64-FEBAC3EA7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88079615048119"/>
          <c:y val="1.0315925209542231E-2"/>
          <c:w val="0.85765544497909985"/>
          <c:h val="0.643434140293761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3632</c:v>
                </c:pt>
                <c:pt idx="1">
                  <c:v>4227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5-4D78-8AE4-EB9207DCC823}"/>
            </c:ext>
          </c:extLst>
        </c:ser>
        <c:ser>
          <c:idx val="1"/>
          <c:order val="1"/>
          <c:tx>
            <c:strRef>
              <c:f>wykres_4!$D$1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267</c:v>
                </c:pt>
                <c:pt idx="1">
                  <c:v>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B5-4D78-8AE4-EB9207DCC823}"/>
            </c:ext>
          </c:extLst>
        </c:ser>
        <c:ser>
          <c:idx val="3"/>
          <c:order val="2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272</c:v>
                </c:pt>
                <c:pt idx="1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B5-4D78-8AE4-EB9207DCC823}"/>
            </c:ext>
          </c:extLst>
        </c:ser>
        <c:ser>
          <c:idx val="2"/>
          <c:order val="3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915</c:v>
                </c:pt>
                <c:pt idx="1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B5-4D78-8AE4-EB9207DCC823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161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B5-4D78-8AE4-EB9207DCC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773669367050271"/>
          <c:w val="0.99108522892971707"/>
          <c:h val="0.184210563673531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wykres_6!$AF$1:$BA$2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wykres_6!$AF$3:$BA$3</c:f>
              <c:numCache>
                <c:formatCode>#,##0</c:formatCode>
                <c:ptCount val="16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  <c:pt idx="14">
                  <c:v>11786</c:v>
                </c:pt>
                <c:pt idx="15">
                  <c:v>12816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5B-4D39-AF0F-9CCCE3573F52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wykres_6!$AF$1:$BA$2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wykres_6!$AF$4:$BA$4</c:f>
              <c:numCache>
                <c:formatCode>#,##0</c:formatCode>
                <c:ptCount val="16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  <c:pt idx="14">
                  <c:v>3254</c:v>
                </c:pt>
                <c:pt idx="15">
                  <c:v>2225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5B-4D39-AF0F-9CCCE3573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wykres_6!$AF$1:$BA$2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wykres_6!$AF$5:$BA$5</c:f>
              <c:numCache>
                <c:formatCode>#,##0</c:formatCode>
                <c:ptCount val="16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  <c:pt idx="14">
                  <c:v>15040</c:v>
                </c:pt>
                <c:pt idx="15">
                  <c:v>15041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65B-4D39-AF0F-9CCCE3573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0508742830757268E-2"/>
          <c:y val="0.87943910033915784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15041</c:v>
                </c:pt>
                <c:pt idx="1">
                  <c:v>8363</c:v>
                </c:pt>
                <c:pt idx="2">
                  <c:v>6678</c:v>
                </c:pt>
                <c:pt idx="3">
                  <c:v>4194</c:v>
                </c:pt>
                <c:pt idx="4">
                  <c:v>2977</c:v>
                </c:pt>
                <c:pt idx="5">
                  <c:v>1619</c:v>
                </c:pt>
                <c:pt idx="6">
                  <c:v>1192</c:v>
                </c:pt>
                <c:pt idx="7">
                  <c:v>1014</c:v>
                </c:pt>
                <c:pt idx="8">
                  <c:v>1808</c:v>
                </c:pt>
                <c:pt idx="9">
                  <c:v>1118</c:v>
                </c:pt>
                <c:pt idx="10">
                  <c:v>589</c:v>
                </c:pt>
                <c:pt idx="11">
                  <c:v>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D-4EA7-8027-1F8C8335E9AF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332</c:v>
                </c:pt>
                <c:pt idx="1">
                  <c:v>273</c:v>
                </c:pt>
                <c:pt idx="2">
                  <c:v>59</c:v>
                </c:pt>
                <c:pt idx="3">
                  <c:v>24</c:v>
                </c:pt>
                <c:pt idx="4">
                  <c:v>222</c:v>
                </c:pt>
                <c:pt idx="5">
                  <c:v>13</c:v>
                </c:pt>
                <c:pt idx="6">
                  <c:v>27</c:v>
                </c:pt>
                <c:pt idx="7">
                  <c:v>17</c:v>
                </c:pt>
                <c:pt idx="8">
                  <c:v>9</c:v>
                </c:pt>
                <c:pt idx="9">
                  <c:v>10</c:v>
                </c:pt>
                <c:pt idx="10">
                  <c:v>7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AD-4EA7-8027-1F8C8335E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4018937506229441"/>
          <c:w val="1"/>
          <c:h val="0.15981062493770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79788</cx:pt>
          <cx:pt idx="1">39360</cx:pt>
          <cx:pt idx="2">35449</cx:pt>
          <cx:pt idx="3">23224</cx:pt>
          <cx:pt idx="4">16578</cx:pt>
          <cx:pt idx="5">6300</cx:pt>
          <cx:pt idx="6">883</cx:pt>
          <cx:pt idx="7">280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0.65373743332595924</cx:pt>
          <cx:pt idx="1">0.32249342477201781</cx:pt>
          <cx:pt idx="2">0.2904489180575015</cx:pt>
          <cx:pt idx="3">0.19028423010430237</cx:pt>
          <cx:pt idx="4">0.13583069095199468</cx:pt>
          <cx:pt idx="5">0.051618612196740653</cx:pt>
          <cx:pt idx="6">0.0072347991380511106</cx:pt>
          <cx:pt idx="7">0.0022941605420773625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122 049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970920B-E3B1-4626-8163-FAD389D3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44</cp:revision>
  <dcterms:created xsi:type="dcterms:W3CDTF">2022-01-20T10:42:00Z</dcterms:created>
  <dcterms:modified xsi:type="dcterms:W3CDTF">2022-03-17T11:06:00Z</dcterms:modified>
</cp:coreProperties>
</file>