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23"/>
        <w:gridCol w:w="2020"/>
        <w:gridCol w:w="2021"/>
        <w:gridCol w:w="2021"/>
        <w:gridCol w:w="2021"/>
        <w:gridCol w:w="3011"/>
      </w:tblGrid>
      <w:tr w:rsidR="0074384D" w:rsidRPr="00F37AAB" w:rsidTr="00F37AAB">
        <w:tc>
          <w:tcPr>
            <w:tcW w:w="817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Lp.</w:t>
            </w:r>
          </w:p>
        </w:tc>
        <w:tc>
          <w:tcPr>
            <w:tcW w:w="3223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Nazwa projektu wybranego do dofinansowania</w:t>
            </w:r>
          </w:p>
        </w:tc>
        <w:tc>
          <w:tcPr>
            <w:tcW w:w="2020" w:type="dxa"/>
          </w:tcPr>
          <w:p w:rsidR="0074384D" w:rsidRPr="00F37AAB" w:rsidRDefault="0074384D" w:rsidP="00F37AAB">
            <w:pPr>
              <w:spacing w:after="0" w:line="240" w:lineRule="auto"/>
              <w:jc w:val="center"/>
            </w:pPr>
            <w:r w:rsidRPr="00F37AAB">
              <w:t>Nazwa wnioskodawcy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Kwota przyznanego dofinansowania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Kwota całkowita projektu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Data podpisania umowy</w:t>
            </w:r>
          </w:p>
        </w:tc>
        <w:tc>
          <w:tcPr>
            <w:tcW w:w="301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Przewidywany czas realizacji projektu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</w:t>
            </w:r>
            <w:r w:rsidR="006E6790">
              <w:t>wiecie żyrardowskim</w:t>
            </w:r>
            <w:r>
              <w:t xml:space="preserve"> </w:t>
            </w:r>
            <w:r w:rsidR="007B0031">
              <w:t>(I)</w:t>
            </w:r>
          </w:p>
        </w:tc>
        <w:tc>
          <w:tcPr>
            <w:tcW w:w="2020" w:type="dxa"/>
          </w:tcPr>
          <w:p w:rsidR="00246E8E" w:rsidRPr="00F37AAB" w:rsidRDefault="00071F9F" w:rsidP="00246E8E">
            <w:pPr>
              <w:spacing w:after="0" w:line="240" w:lineRule="auto"/>
              <w:jc w:val="center"/>
            </w:pPr>
            <w:r>
              <w:t>Powiat Żyrardowski</w:t>
            </w:r>
            <w:r w:rsidR="00246E8E" w:rsidRPr="00F37AAB">
              <w:t>/ Pow</w:t>
            </w:r>
            <w:r>
              <w:t>iatowy Urząd Pracy w Żyrardowie</w:t>
            </w:r>
          </w:p>
        </w:tc>
        <w:tc>
          <w:tcPr>
            <w:tcW w:w="2021" w:type="dxa"/>
          </w:tcPr>
          <w:p w:rsidR="00246E8E" w:rsidRPr="00F37AAB" w:rsidRDefault="00071F9F" w:rsidP="00246E8E">
            <w:pPr>
              <w:spacing w:after="0" w:line="240" w:lineRule="auto"/>
              <w:jc w:val="center"/>
            </w:pPr>
            <w:r>
              <w:t>2 133 100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071F9F" w:rsidP="00246E8E">
            <w:pPr>
              <w:spacing w:after="0" w:line="240" w:lineRule="auto"/>
              <w:jc w:val="center"/>
            </w:pPr>
            <w:r>
              <w:t>2 133 100,00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27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powyżej pozostających </w:t>
            </w:r>
            <w:r w:rsidR="00071F9F">
              <w:t>bez pracy w powiecie garwolińskim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071F9F" w:rsidP="00246E8E">
            <w:pPr>
              <w:spacing w:after="0" w:line="240" w:lineRule="auto"/>
              <w:jc w:val="center"/>
            </w:pPr>
            <w:r>
              <w:t>Powiat Garwoliński</w:t>
            </w:r>
            <w:r w:rsidR="00246E8E" w:rsidRPr="00F37AAB">
              <w:t>/ P</w:t>
            </w:r>
            <w:r>
              <w:t>owiatowy Urząd Pracy w Garwolinie</w:t>
            </w:r>
          </w:p>
        </w:tc>
        <w:tc>
          <w:tcPr>
            <w:tcW w:w="2021" w:type="dxa"/>
          </w:tcPr>
          <w:p w:rsidR="00246E8E" w:rsidRPr="00F37AAB" w:rsidRDefault="00071F9F" w:rsidP="00246E8E">
            <w:pPr>
              <w:spacing w:after="0" w:line="240" w:lineRule="auto"/>
              <w:jc w:val="center"/>
            </w:pPr>
            <w:r>
              <w:t>3 133 100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071F9F" w:rsidP="00246E8E">
            <w:pPr>
              <w:spacing w:after="0" w:line="240" w:lineRule="auto"/>
              <w:jc w:val="center"/>
            </w:pPr>
            <w:r>
              <w:t>3 133 100,00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26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</w:t>
            </w:r>
            <w:r w:rsidR="00071F9F">
              <w:t>ez pracy w powiecie makowskim</w:t>
            </w:r>
            <w:r w:rsidR="007B0031">
              <w:t xml:space="preserve"> (I)</w:t>
            </w:r>
            <w:r>
              <w:t xml:space="preserve"> </w:t>
            </w:r>
          </w:p>
        </w:tc>
        <w:tc>
          <w:tcPr>
            <w:tcW w:w="2020" w:type="dxa"/>
          </w:tcPr>
          <w:p w:rsidR="00246E8E" w:rsidRPr="00F37AAB" w:rsidRDefault="00071F9F" w:rsidP="00246E8E">
            <w:pPr>
              <w:spacing w:after="0" w:line="240" w:lineRule="auto"/>
              <w:jc w:val="center"/>
            </w:pPr>
            <w:r>
              <w:t>Powiat Makowski/ Powiatowy Urząd Pracy w Makowie Mazowieckim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2 763 400,00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2 763 400,00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26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</w:t>
            </w:r>
            <w:r w:rsidR="00906CF8">
              <w:t>z pracy w powiecie łosickim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Powiat Łosickim</w:t>
            </w:r>
            <w:r w:rsidR="00246E8E" w:rsidRPr="00F37AAB">
              <w:t>/ Po</w:t>
            </w:r>
            <w:r>
              <w:t>wiatowy Urząd Pracy w Łosicach</w:t>
            </w:r>
          </w:p>
        </w:tc>
        <w:tc>
          <w:tcPr>
            <w:tcW w:w="2021" w:type="dxa"/>
          </w:tcPr>
          <w:p w:rsidR="00246E8E" w:rsidRPr="00F37AAB" w:rsidRDefault="00906CF8" w:rsidP="00906CF8">
            <w:pPr>
              <w:spacing w:after="0" w:line="240" w:lineRule="auto"/>
              <w:jc w:val="center"/>
            </w:pPr>
            <w:r>
              <w:t>1 815 200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1 815 200,00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29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</w:t>
            </w:r>
            <w:r w:rsidR="00906CF8">
              <w:t>h bez pracy w powiecie sokołowskim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Powiat Sokołowski/ Powiatowy Urząd Pracy w Sokołowie Podlaskim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1 715 500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1 715 500,00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27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powyżej pozostających </w:t>
            </w:r>
            <w:r w:rsidR="00906CF8">
              <w:t>bez pracy w powiecie grodziskim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Powiat Grodziski</w:t>
            </w:r>
            <w:r w:rsidR="00246E8E" w:rsidRPr="00F37AAB">
              <w:t>/ Pow</w:t>
            </w:r>
            <w:r>
              <w:t>iatowy Urząd Pracy w Grodzisku Mazowieckim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1 488 100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1 488 100,00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27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</w:t>
            </w:r>
            <w:r w:rsidR="00906CF8">
              <w:t>ających bez pracy w powiecie mińskim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Powiat Miński</w:t>
            </w:r>
            <w:r w:rsidR="00246E8E" w:rsidRPr="00F37AAB">
              <w:t>/ Pow</w:t>
            </w:r>
            <w:r>
              <w:t>iatowy Urząd Pracy w Mińsku Mazowieckim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2 774 400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2 774 400,00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27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rPr>
          <w:trHeight w:val="70"/>
        </w:trPr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</w:t>
            </w:r>
            <w:r w:rsidR="00906CF8">
              <w:t>ez pracy w powiecie pruszkowskim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906CF8" w:rsidP="00246E8E">
            <w:pPr>
              <w:spacing w:after="0" w:line="240" w:lineRule="auto"/>
              <w:jc w:val="center"/>
            </w:pPr>
            <w:r>
              <w:t>Powiat Pruszkowski</w:t>
            </w:r>
            <w:r w:rsidR="00246E8E" w:rsidRPr="00F37AAB">
              <w:t>/ Powiatowy Urzą</w:t>
            </w:r>
            <w:r>
              <w:t>d</w:t>
            </w:r>
            <w:r w:rsidR="00D03BBA">
              <w:t xml:space="preserve"> Pracy w Pruszkowie</w:t>
            </w:r>
          </w:p>
        </w:tc>
        <w:tc>
          <w:tcPr>
            <w:tcW w:w="2021" w:type="dxa"/>
          </w:tcPr>
          <w:p w:rsidR="00246E8E" w:rsidRPr="00F37AAB" w:rsidRDefault="00D03BBA" w:rsidP="00246E8E">
            <w:pPr>
              <w:spacing w:after="0" w:line="240" w:lineRule="auto"/>
              <w:jc w:val="center"/>
            </w:pPr>
            <w:r>
              <w:t>2 005 400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D03BBA" w:rsidP="00246E8E">
            <w:pPr>
              <w:spacing w:after="0" w:line="240" w:lineRule="auto"/>
              <w:jc w:val="center"/>
            </w:pPr>
            <w:r>
              <w:t>2 005 400,00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30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</w:t>
            </w:r>
            <w:r w:rsidRPr="00F37AAB">
              <w:lastRenderedPageBreak/>
              <w:t xml:space="preserve">powyżej pozostających </w:t>
            </w:r>
            <w:r w:rsidR="00D03BBA">
              <w:t>bez pracy w powiecie węgrowskim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D03BBA" w:rsidP="00246E8E">
            <w:pPr>
              <w:spacing w:after="0" w:line="240" w:lineRule="auto"/>
              <w:jc w:val="center"/>
            </w:pPr>
            <w:r>
              <w:lastRenderedPageBreak/>
              <w:t>Powiat Węgrowski</w:t>
            </w:r>
            <w:r w:rsidR="00246E8E" w:rsidRPr="00F37AAB">
              <w:t xml:space="preserve">/ </w:t>
            </w:r>
            <w:r w:rsidR="00246E8E" w:rsidRPr="00F37AAB">
              <w:lastRenderedPageBreak/>
              <w:t>P</w:t>
            </w:r>
            <w:r>
              <w:t>owiatowy Urząd Pracy w Węgrowie</w:t>
            </w:r>
          </w:p>
        </w:tc>
        <w:tc>
          <w:tcPr>
            <w:tcW w:w="2021" w:type="dxa"/>
          </w:tcPr>
          <w:p w:rsidR="00246E8E" w:rsidRPr="00F37AAB" w:rsidRDefault="00D03BBA" w:rsidP="00143CD8">
            <w:pPr>
              <w:spacing w:after="0" w:line="240" w:lineRule="auto"/>
              <w:jc w:val="center"/>
            </w:pPr>
            <w:r>
              <w:lastRenderedPageBreak/>
              <w:t xml:space="preserve">1 577 </w:t>
            </w:r>
            <w:r w:rsidR="00143CD8">
              <w:t>800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D03BBA" w:rsidP="00143CD8">
            <w:pPr>
              <w:spacing w:after="0" w:line="240" w:lineRule="auto"/>
              <w:jc w:val="center"/>
            </w:pPr>
            <w:r>
              <w:t xml:space="preserve">1 577 </w:t>
            </w:r>
            <w:r w:rsidR="00143CD8">
              <w:t>800</w:t>
            </w:r>
            <w:r>
              <w:t>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27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</w:t>
            </w:r>
            <w:r w:rsidR="00D03BBA">
              <w:t>z pracy w powiecie pułtuskim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D03BBA" w:rsidP="00246E8E">
            <w:pPr>
              <w:spacing w:after="0" w:line="240" w:lineRule="auto"/>
              <w:jc w:val="center"/>
            </w:pPr>
            <w:r>
              <w:t>Powiat Pułtuski</w:t>
            </w:r>
            <w:r w:rsidR="00246E8E" w:rsidRPr="00F37AAB">
              <w:t>/ P</w:t>
            </w:r>
            <w:r>
              <w:t>owiatowy Urząd Pracy w Pułtusku</w:t>
            </w:r>
          </w:p>
        </w:tc>
        <w:tc>
          <w:tcPr>
            <w:tcW w:w="2021" w:type="dxa"/>
          </w:tcPr>
          <w:p w:rsidR="00143CD8" w:rsidRDefault="00143CD8" w:rsidP="00143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1 937 730,00</w:t>
            </w:r>
          </w:p>
          <w:p w:rsidR="00246E8E" w:rsidRPr="00F37AAB" w:rsidRDefault="00246E8E" w:rsidP="00246E8E">
            <w:pPr>
              <w:spacing w:after="0" w:line="240" w:lineRule="auto"/>
              <w:jc w:val="center"/>
            </w:pPr>
          </w:p>
        </w:tc>
        <w:tc>
          <w:tcPr>
            <w:tcW w:w="2021" w:type="dxa"/>
          </w:tcPr>
          <w:p w:rsidR="00143CD8" w:rsidRDefault="00143CD8" w:rsidP="00143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1 937 730,00</w:t>
            </w:r>
          </w:p>
          <w:p w:rsidR="00246E8E" w:rsidRPr="00F37AAB" w:rsidRDefault="00246E8E" w:rsidP="00246E8E">
            <w:pPr>
              <w:spacing w:after="0" w:line="240" w:lineRule="auto"/>
              <w:jc w:val="center"/>
            </w:pP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30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</w:t>
            </w:r>
            <w:r w:rsidR="00D03BBA">
              <w:t xml:space="preserve"> bez pracy w powiecie płockim</w:t>
            </w:r>
            <w:r w:rsidR="007B0031">
              <w:t xml:space="preserve"> (I)</w:t>
            </w:r>
          </w:p>
        </w:tc>
        <w:tc>
          <w:tcPr>
            <w:tcW w:w="2020" w:type="dxa"/>
          </w:tcPr>
          <w:p w:rsidR="00246E8E" w:rsidRPr="00F37AAB" w:rsidRDefault="00D03BBA" w:rsidP="00246E8E">
            <w:pPr>
              <w:spacing w:after="0" w:line="240" w:lineRule="auto"/>
              <w:jc w:val="center"/>
            </w:pPr>
            <w:r>
              <w:t>Powiat Płocki</w:t>
            </w:r>
            <w:r w:rsidR="00246E8E" w:rsidRPr="00F37AAB">
              <w:t>/ Powiatowy Ur</w:t>
            </w:r>
            <w:r>
              <w:t>ząd Pracy w Płocku</w:t>
            </w:r>
          </w:p>
        </w:tc>
        <w:tc>
          <w:tcPr>
            <w:tcW w:w="2021" w:type="dxa"/>
          </w:tcPr>
          <w:p w:rsidR="00246E8E" w:rsidRPr="00F37AAB" w:rsidRDefault="00D03BBA" w:rsidP="00246E8E">
            <w:pPr>
              <w:spacing w:after="0" w:line="240" w:lineRule="auto"/>
              <w:jc w:val="center"/>
            </w:pPr>
            <w:r>
              <w:t>4 425 100</w:t>
            </w:r>
            <w:r w:rsidR="00246E8E">
              <w:t>,00</w:t>
            </w:r>
          </w:p>
        </w:tc>
        <w:tc>
          <w:tcPr>
            <w:tcW w:w="2021" w:type="dxa"/>
          </w:tcPr>
          <w:p w:rsidR="00246E8E" w:rsidRPr="00F37AAB" w:rsidRDefault="00D03BBA" w:rsidP="00246E8E">
            <w:pPr>
              <w:spacing w:after="0" w:line="240" w:lineRule="auto"/>
              <w:jc w:val="center"/>
            </w:pPr>
            <w:r>
              <w:t>4 425 100,00</w:t>
            </w:r>
          </w:p>
        </w:tc>
        <w:tc>
          <w:tcPr>
            <w:tcW w:w="2021" w:type="dxa"/>
          </w:tcPr>
          <w:p w:rsidR="00246E8E" w:rsidRPr="00F37AAB" w:rsidRDefault="00522100" w:rsidP="00246E8E">
            <w:pPr>
              <w:spacing w:after="0" w:line="240" w:lineRule="auto"/>
              <w:jc w:val="center"/>
            </w:pPr>
            <w:r>
              <w:t>30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</w:tbl>
    <w:p w:rsidR="00053FAE" w:rsidRPr="0074384D" w:rsidRDefault="00053FAE" w:rsidP="00541075">
      <w:pPr>
        <w:jc w:val="center"/>
        <w:rPr>
          <w:b/>
        </w:rPr>
      </w:pPr>
    </w:p>
    <w:sectPr w:rsidR="00053FAE" w:rsidRPr="0074384D" w:rsidSect="00743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8A" w:rsidRDefault="0016218A" w:rsidP="0074384D">
      <w:pPr>
        <w:spacing w:after="0" w:line="240" w:lineRule="auto"/>
      </w:pPr>
      <w:r>
        <w:separator/>
      </w:r>
    </w:p>
  </w:endnote>
  <w:endnote w:type="continuationSeparator" w:id="0">
    <w:p w:rsidR="0016218A" w:rsidRDefault="0016218A" w:rsidP="007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8A" w:rsidRDefault="0016218A" w:rsidP="0074384D">
      <w:pPr>
        <w:spacing w:after="0" w:line="240" w:lineRule="auto"/>
      </w:pPr>
      <w:r>
        <w:separator/>
      </w:r>
    </w:p>
  </w:footnote>
  <w:footnote w:type="continuationSeparator" w:id="0">
    <w:p w:rsidR="0016218A" w:rsidRDefault="0016218A" w:rsidP="0074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6681"/>
    <w:multiLevelType w:val="hybridMultilevel"/>
    <w:tmpl w:val="40E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84D"/>
    <w:rsid w:val="00042EDF"/>
    <w:rsid w:val="00053FAE"/>
    <w:rsid w:val="00071F9F"/>
    <w:rsid w:val="00143CD8"/>
    <w:rsid w:val="001574C8"/>
    <w:rsid w:val="0016218A"/>
    <w:rsid w:val="00246E8E"/>
    <w:rsid w:val="004809A2"/>
    <w:rsid w:val="004F66D0"/>
    <w:rsid w:val="00522100"/>
    <w:rsid w:val="00541075"/>
    <w:rsid w:val="00585573"/>
    <w:rsid w:val="006E6790"/>
    <w:rsid w:val="0074384D"/>
    <w:rsid w:val="007B0031"/>
    <w:rsid w:val="00906CF8"/>
    <w:rsid w:val="00D03BBA"/>
    <w:rsid w:val="00E51A68"/>
    <w:rsid w:val="00ED16D3"/>
    <w:rsid w:val="00F37AAB"/>
    <w:rsid w:val="00F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F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4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84D"/>
  </w:style>
  <w:style w:type="paragraph" w:styleId="Stopka">
    <w:name w:val="footer"/>
    <w:basedOn w:val="Normalny"/>
    <w:link w:val="StopkaZnak"/>
    <w:uiPriority w:val="99"/>
    <w:semiHidden/>
    <w:unhideWhenUsed/>
    <w:rsid w:val="0074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384D"/>
  </w:style>
  <w:style w:type="paragraph" w:styleId="Akapitzlist">
    <w:name w:val="List Paragraph"/>
    <w:basedOn w:val="Normalny"/>
    <w:uiPriority w:val="34"/>
    <w:qFormat/>
    <w:rsid w:val="00743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6E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Mkur</cp:lastModifiedBy>
  <cp:revision>2</cp:revision>
  <cp:lastPrinted>2015-10-23T07:15:00Z</cp:lastPrinted>
  <dcterms:created xsi:type="dcterms:W3CDTF">2015-12-16T12:26:00Z</dcterms:created>
  <dcterms:modified xsi:type="dcterms:W3CDTF">2015-12-16T12:26:00Z</dcterms:modified>
</cp:coreProperties>
</file>