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Ex1.xml" ContentType="application/vnd.ms-office.chartex+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24A5" w:rsidRPr="00E47B54" w:rsidRDefault="005607E2" w:rsidP="00CA7757">
      <w:pPr>
        <w:pStyle w:val="Tytu"/>
        <w:rPr>
          <w:b w:val="0"/>
        </w:rPr>
      </w:pPr>
      <w:r w:rsidRPr="00E47B54">
        <w:rPr>
          <w:b w:val="0"/>
        </w:rPr>
        <w:t>Statystyka rynku pracy województwa mazowieckiego</w:t>
      </w:r>
    </w:p>
    <w:p w:rsidR="00AA24A5" w:rsidRPr="00E47B54" w:rsidRDefault="00B51312" w:rsidP="00CA7757">
      <w:pPr>
        <w:pStyle w:val="Podtytu"/>
        <w:spacing w:after="120" w:line="360" w:lineRule="auto"/>
        <w:rPr>
          <w:b w:val="0"/>
        </w:rPr>
      </w:pPr>
      <w:r>
        <w:rPr>
          <w:b w:val="0"/>
        </w:rPr>
        <w:t>Lipiec</w:t>
      </w:r>
      <w:r w:rsidR="00BC1FEA" w:rsidRPr="00E47B54">
        <w:rPr>
          <w:b w:val="0"/>
        </w:rPr>
        <w:t xml:space="preserve"> </w:t>
      </w:r>
      <w:r w:rsidR="00D175E3" w:rsidRPr="00E47B54">
        <w:rPr>
          <w:b w:val="0"/>
        </w:rPr>
        <w:t>202</w:t>
      </w:r>
      <w:r w:rsidR="0092182A" w:rsidRPr="00E47B54">
        <w:rPr>
          <w:b w:val="0"/>
        </w:rPr>
        <w:t>2</w:t>
      </w:r>
      <w:r w:rsidR="00D175E3" w:rsidRPr="00E47B54">
        <w:rPr>
          <w:b w:val="0"/>
        </w:rPr>
        <w:t xml:space="preserve"> r</w:t>
      </w:r>
      <w:r w:rsidR="00AC47F7" w:rsidRPr="00E47B54">
        <w:rPr>
          <w:b w:val="0"/>
        </w:rPr>
        <w:t>.</w:t>
      </w:r>
    </w:p>
    <w:p w:rsidR="00AA24A5" w:rsidRPr="00E47B54" w:rsidRDefault="00AA24A5" w:rsidP="00CA7757">
      <w:pPr>
        <w:pStyle w:val="Nagwek1"/>
        <w:spacing w:before="120" w:after="120" w:line="360" w:lineRule="auto"/>
        <w:rPr>
          <w:b w:val="0"/>
        </w:rPr>
      </w:pPr>
      <w:r w:rsidRPr="00E47B54">
        <w:rPr>
          <w:b w:val="0"/>
        </w:rPr>
        <w:t>Liczba osób bezrobotnych i stopa bezrobocia</w:t>
      </w:r>
    </w:p>
    <w:p w:rsidR="005607E2" w:rsidRPr="005607E2" w:rsidRDefault="005607E2" w:rsidP="00D211CA">
      <w:pPr>
        <w:spacing w:before="240" w:after="120" w:line="360" w:lineRule="auto"/>
      </w:pPr>
      <w:r w:rsidRPr="005607E2">
        <w:t xml:space="preserve">W </w:t>
      </w:r>
      <w:r w:rsidR="00B51312">
        <w:t>lipcu</w:t>
      </w:r>
      <w:r w:rsidRPr="005607E2">
        <w:t xml:space="preserve"> w urzędach pracy zarejestrowanych było </w:t>
      </w:r>
      <w:r w:rsidR="00B51312" w:rsidRPr="00B51312">
        <w:t>120</w:t>
      </w:r>
      <w:r w:rsidR="00B51312">
        <w:t> </w:t>
      </w:r>
      <w:r w:rsidR="00B51312" w:rsidRPr="00B51312">
        <w:t>676</w:t>
      </w:r>
      <w:r w:rsidR="00B51312">
        <w:t xml:space="preserve"> osó</w:t>
      </w:r>
      <w:r w:rsidRPr="005607E2">
        <w:t>b</w:t>
      </w:r>
      <w:r w:rsidR="00B51312">
        <w:t xml:space="preserve"> bezrobotnych</w:t>
      </w:r>
      <w:r w:rsidRPr="005607E2">
        <w:t xml:space="preserve">, to jest o </w:t>
      </w:r>
      <w:r w:rsidR="00B51312" w:rsidRPr="00B51312">
        <w:t>1</w:t>
      </w:r>
      <w:r w:rsidR="008E5674">
        <w:t> </w:t>
      </w:r>
      <w:r w:rsidR="00B51312" w:rsidRPr="00B51312">
        <w:t>057</w:t>
      </w:r>
      <w:r w:rsidR="008E5674">
        <w:t xml:space="preserve"> </w:t>
      </w:r>
      <w:r w:rsidRPr="005607E2">
        <w:t xml:space="preserve">osób </w:t>
      </w:r>
      <w:r w:rsidR="00F369F2">
        <w:t>mniej</w:t>
      </w:r>
      <w:r w:rsidRPr="005607E2">
        <w:t xml:space="preserve"> niż w poprzednim miesiącu </w:t>
      </w:r>
      <w:r w:rsidRPr="005607E2">
        <w:rPr>
          <w:iCs/>
        </w:rPr>
        <w:t>oraz</w:t>
      </w:r>
      <w:r w:rsidRPr="005607E2">
        <w:rPr>
          <w:i/>
        </w:rPr>
        <w:t xml:space="preserve"> </w:t>
      </w:r>
      <w:r w:rsidRPr="005607E2">
        <w:t xml:space="preserve">o </w:t>
      </w:r>
      <w:r w:rsidR="00B51312" w:rsidRPr="00B51312">
        <w:t>18</w:t>
      </w:r>
      <w:r w:rsidR="00B51312">
        <w:t> </w:t>
      </w:r>
      <w:r w:rsidR="00B51312" w:rsidRPr="00B51312">
        <w:t>936</w:t>
      </w:r>
      <w:r w:rsidR="00B51312">
        <w:t xml:space="preserve"> </w:t>
      </w:r>
      <w:r w:rsidRPr="005607E2">
        <w:t xml:space="preserve">osób mniej niż w </w:t>
      </w:r>
      <w:r w:rsidR="00B51312" w:rsidRPr="00B51312">
        <w:t xml:space="preserve">lipcu </w:t>
      </w:r>
      <w:r w:rsidRPr="005607E2">
        <w:t>2</w:t>
      </w:r>
      <w:r w:rsidR="00B51312">
        <w:t>021 roku. Kobiety stanowiły 52,2</w:t>
      </w:r>
      <w:r w:rsidRPr="005607E2">
        <w:t>% osób bezrobotnych.</w:t>
      </w:r>
    </w:p>
    <w:p w:rsidR="005607E2" w:rsidRDefault="005607E2" w:rsidP="00D211CA">
      <w:pPr>
        <w:spacing w:before="240" w:after="120" w:line="360" w:lineRule="auto"/>
        <w:rPr>
          <w:noProof/>
          <w:lang w:eastAsia="pl-PL"/>
        </w:rPr>
      </w:pPr>
      <w:r w:rsidRPr="00182BF9">
        <w:t xml:space="preserve">Stopa bezrobocia rejestrowanego </w:t>
      </w:r>
      <w:r w:rsidR="00720596" w:rsidRPr="00182BF9">
        <w:t xml:space="preserve">w województwie mazowieckim </w:t>
      </w:r>
      <w:r w:rsidRPr="00182BF9">
        <w:t xml:space="preserve">w ciągu miesiąca </w:t>
      </w:r>
      <w:r w:rsidR="00A02315" w:rsidRPr="00182BF9">
        <w:t>spad</w:t>
      </w:r>
      <w:r w:rsidR="00E91282" w:rsidRPr="00182BF9">
        <w:t>ła o 0,1 pkt proc. i</w:t>
      </w:r>
      <w:r w:rsidR="00720596" w:rsidRPr="00182BF9">
        <w:t> </w:t>
      </w:r>
      <w:r w:rsidR="00523DB9">
        <w:t>wynosi 4,2</w:t>
      </w:r>
      <w:r w:rsidRPr="00182BF9">
        <w:t xml:space="preserve">%. Najniższa stopa bezrobocia w kraju wystąpiła w </w:t>
      </w:r>
      <w:r w:rsidR="00C2164A" w:rsidRPr="00182BF9">
        <w:t>województwach wielko</w:t>
      </w:r>
      <w:r w:rsidR="00182BF9" w:rsidRPr="00182BF9">
        <w:t>polskim (2,7</w:t>
      </w:r>
      <w:r w:rsidR="004D7B06" w:rsidRPr="00182BF9">
        <w:t>%) oraz śląsk</w:t>
      </w:r>
      <w:r w:rsidR="00523DB9">
        <w:t>im (3,7</w:t>
      </w:r>
      <w:r w:rsidRPr="00182BF9">
        <w:t xml:space="preserve">%). Wartość stopy bezrobocia dla kraju </w:t>
      </w:r>
      <w:r w:rsidR="00523DB9">
        <w:t xml:space="preserve">nie zmieniła się i </w:t>
      </w:r>
      <w:r w:rsidR="00182BF9" w:rsidRPr="00182BF9">
        <w:t>wyniosła 4,9</w:t>
      </w:r>
      <w:r w:rsidRPr="00182BF9">
        <w:t>% (Wykres 1.)</w:t>
      </w:r>
      <w:r w:rsidR="00D175E3" w:rsidRPr="00182BF9">
        <w:rPr>
          <w:noProof/>
          <w:lang w:eastAsia="pl-PL"/>
        </w:rPr>
        <w:t>.</w:t>
      </w:r>
    </w:p>
    <w:p w:rsidR="005607E2" w:rsidRPr="00E47B54" w:rsidRDefault="005607E2" w:rsidP="00CA7757">
      <w:pPr>
        <w:pStyle w:val="Nagwek2"/>
        <w:spacing w:before="120"/>
        <w:rPr>
          <w:b w:val="0"/>
          <w:noProof/>
          <w:color w:val="auto"/>
          <w:lang w:eastAsia="pl-PL"/>
        </w:rPr>
      </w:pPr>
      <w:r w:rsidRPr="00E47B54">
        <w:rPr>
          <w:b w:val="0"/>
          <w:noProof/>
          <w:color w:val="auto"/>
          <w:lang w:eastAsia="pl-PL"/>
        </w:rPr>
        <w:t>Wykres 1. Stopa bezrobocia w województwie mazowieckim na tle kraju w latach 202</w:t>
      </w:r>
      <w:r w:rsidR="0092182A" w:rsidRPr="00E47B54">
        <w:rPr>
          <w:b w:val="0"/>
          <w:noProof/>
          <w:color w:val="auto"/>
          <w:lang w:eastAsia="pl-PL"/>
        </w:rPr>
        <w:t>1</w:t>
      </w:r>
      <w:r w:rsidRPr="00E47B54">
        <w:rPr>
          <w:b w:val="0"/>
          <w:noProof/>
          <w:color w:val="auto"/>
          <w:lang w:eastAsia="pl-PL"/>
        </w:rPr>
        <w:t>-202</w:t>
      </w:r>
      <w:r w:rsidR="0092182A" w:rsidRPr="00E47B54">
        <w:rPr>
          <w:b w:val="0"/>
          <w:noProof/>
          <w:color w:val="auto"/>
          <w:lang w:eastAsia="pl-PL"/>
        </w:rPr>
        <w:t>2</w:t>
      </w:r>
      <w:r w:rsidRPr="00E47B54">
        <w:rPr>
          <w:b w:val="0"/>
          <w:noProof/>
          <w:color w:val="auto"/>
          <w:lang w:eastAsia="pl-PL"/>
        </w:rPr>
        <w:t xml:space="preserve"> (w %)</w:t>
      </w:r>
    </w:p>
    <w:p w:rsidR="005607E2" w:rsidRDefault="00523DB9" w:rsidP="00CA7757">
      <w:pPr>
        <w:spacing w:before="0" w:after="0" w:line="360" w:lineRule="auto"/>
      </w:pPr>
      <w:r>
        <w:rPr>
          <w:noProof/>
          <w:lang w:eastAsia="pl-PL"/>
        </w:rPr>
        <w:drawing>
          <wp:inline distT="0" distB="0" distL="0" distR="0" wp14:anchorId="27A1E8D3" wp14:editId="342A2D2D">
            <wp:extent cx="6645910" cy="4484370"/>
            <wp:effectExtent l="0" t="0" r="2540" b="0"/>
            <wp:docPr id="8" name="Wykres 8" descr="Wykres liniowy przedstawia wartości stopy bezrobocia w latach 2021 i 2022 w podziale miesięcznym. Na osi poziomej przedstawiono poszczególne miesiące od stycznia 2021 roku do stycznia 2022 roku. Na osi pionowej przedstawiono wartości stopy bezrobocia od 0 do 8. Wykres obejmuje dwie linie, niebieską z wartościami dla Mazowsza i czerwoną z wartościami dla Polski. Wartości dla Polski są w każdym miesiącu wyższe niż dla Mazowsza. Zgodnie z wykresem najniższą wartość dla Polski odnotowano w czerwcu i lipcu 2021 roku oraz marcu 2022 roku 4,9%, a najwyższą w lutym 2021 roku 6,6%. Najniższą wartość dla Mazowsza odnotowano w lipcu 2022 roku a najwyższą w lutym 2021 5,4 %. " title="Stopa bezrobocia w województwie mazowieckim na tle kraju w latach 2021-2022 (w %)">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607E2" w:rsidRDefault="005607E2" w:rsidP="005607E2">
      <w:r>
        <w:br w:type="page"/>
      </w:r>
    </w:p>
    <w:p w:rsidR="00E76F50" w:rsidRDefault="00E76F50" w:rsidP="00CA7757">
      <w:pPr>
        <w:pStyle w:val="Nagwek2"/>
        <w:spacing w:before="0"/>
        <w:rPr>
          <w:b w:val="0"/>
          <w:color w:val="auto"/>
        </w:rPr>
      </w:pPr>
      <w:r w:rsidRPr="00E47B54">
        <w:rPr>
          <w:b w:val="0"/>
          <w:color w:val="auto"/>
        </w:rPr>
        <w:lastRenderedPageBreak/>
        <w:t xml:space="preserve">Wykres 2. </w:t>
      </w:r>
      <w:r w:rsidR="0090178F" w:rsidRPr="00E47B54">
        <w:rPr>
          <w:b w:val="0"/>
          <w:color w:val="auto"/>
        </w:rPr>
        <w:t>Stopa bezrobocia wg województw (w %)</w:t>
      </w:r>
    </w:p>
    <w:p w:rsidR="00E91282" w:rsidRPr="00E91282" w:rsidRDefault="00523DB9" w:rsidP="00E91282">
      <w:r>
        <w:rPr>
          <w:noProof/>
          <w:lang w:eastAsia="pl-PL"/>
        </w:rPr>
        <w:drawing>
          <wp:inline distT="0" distB="0" distL="0" distR="0" wp14:anchorId="049CFEBF" wp14:editId="245BA31B">
            <wp:extent cx="6645910" cy="3752850"/>
            <wp:effectExtent l="0" t="0" r="2540" b="0"/>
            <wp:docPr id="1" name="Wykres 1" descr="Wykres kolumnowy przedstawia wartości stopy bezrobocia w marcu 2022 roku we wszystkich województwach oraz stopę bezrobocia dla Polski. Na osi pionowej przedstawiono wartości stopy bezrobocia od 0 do 10. Na osi poziomej ułożone są poszczególne województwa oraz Polska. Kolumny wykresu ułożone są malejąco od województwa z najwyższą stopą bezrobocia w marcu 2022 roku do województwa z najniższą stopą bezrobocia. Najwyższą wartość stopy bezrobocia odnotowano w województwie warmińsko – mazurskim 7,6%, a najniższą w województwie wielkopolskim 2,7%. Stopa bezrobocia dla Polski wyniosła w lipcu 2022 4,9%." title="Stopa bezrobocia według województw">
              <a:extLst xmlns:a="http://schemas.openxmlformats.org/drawingml/2006/main">
                <a:ext uri="{FF2B5EF4-FFF2-40B4-BE49-F238E27FC236}">
                  <a16:creationId xmlns:a16="http://schemas.microsoft.com/office/drawing/2014/main" id="{00000000-0008-0000-01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76F50" w:rsidRPr="00E47B54" w:rsidRDefault="00A934A0" w:rsidP="00443C5A">
      <w:pPr>
        <w:spacing w:before="0" w:after="0" w:line="360" w:lineRule="auto"/>
        <w:rPr>
          <w:b/>
        </w:rPr>
      </w:pPr>
      <w:r w:rsidRPr="00E47B54">
        <w:t xml:space="preserve">Wykres 3. </w:t>
      </w:r>
      <w:r w:rsidR="0090178F" w:rsidRPr="00E47B54">
        <w:t>Liczba osób bezrobotnych i stopa bezrobocia (w %) w podregionach województwa mazowieckiego</w:t>
      </w:r>
    </w:p>
    <w:p w:rsidR="00A934A0" w:rsidRDefault="00523DB9" w:rsidP="00CA7757">
      <w:pPr>
        <w:spacing w:before="0" w:after="0"/>
      </w:pPr>
      <w:r>
        <w:rPr>
          <w:noProof/>
          <w:lang w:eastAsia="pl-PL"/>
        </w:rPr>
        <w:drawing>
          <wp:inline distT="0" distB="0" distL="0" distR="0" wp14:anchorId="6D76223C" wp14:editId="2CC64D8A">
            <wp:extent cx="6645910" cy="4676775"/>
            <wp:effectExtent l="0" t="0" r="2540" b="0"/>
            <wp:docPr id="9" name="Wykres 9" descr="Wykres kolumnowy i nałożony na niego wykres liniowy. Wykres kolumnowy obrazuje liczbę osób bezrobotnych w województwie mazowieckim, jego regionach i podregionach. Wykres liniowy pokazuje wartości stopy bezrobocia również w województwie, jego regionach i podregionach. Na osi poziomej umieszczono województwo, regiony i poszczególne podregiony województwa mazowieckiego. Na osi pionowej po lewej stronie wykresu wskazano wartości dla liczby osób bezrobotnych od 0 do 140000 na skali co 20000. Na osi pionowej po prawej stronie wykresu wskazano wartości stopy bezrobocia od 0 do 14 na skali co 2. Najwyższą wartość stopy bezrobocia odnotowano w podregionie Radomskim 11,2%, a najniższą w Mieście stołecznym Warszawie 1,7%. Najwyższa liczba osób bezrobotnych znajdowała się w podregionie Radomskim 27244 osób, a najmniejsza w podregionie Żyrardowskim 4314 osoby." title="Liczba osób bezrobotnych i stopa bezrobocia (w %) w podregionach województwa mazo-wieckiego">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934A0" w:rsidRPr="00E47B54" w:rsidRDefault="00FB42EE" w:rsidP="00CA7757">
      <w:pPr>
        <w:pStyle w:val="Nagwek2"/>
        <w:spacing w:before="0"/>
        <w:rPr>
          <w:b w:val="0"/>
          <w:color w:val="auto"/>
        </w:rPr>
      </w:pPr>
      <w:r>
        <w:rPr>
          <w:noProof/>
          <w:lang w:eastAsia="pl-PL"/>
        </w:rPr>
        <w:lastRenderedPageBreak/>
        <w:drawing>
          <wp:anchor distT="0" distB="0" distL="114300" distR="114300" simplePos="0" relativeHeight="251658240" behindDoc="0" locked="0" layoutInCell="1" allowOverlap="1">
            <wp:simplePos x="0" y="0"/>
            <wp:positionH relativeFrom="column">
              <wp:posOffset>0</wp:posOffset>
            </wp:positionH>
            <wp:positionV relativeFrom="paragraph">
              <wp:posOffset>276225</wp:posOffset>
            </wp:positionV>
            <wp:extent cx="6581775" cy="5010150"/>
            <wp:effectExtent l="0" t="0" r="0" b="0"/>
            <wp:wrapSquare wrapText="bothSides"/>
            <wp:docPr id="10" name="Wykres 10" descr="Wykres kolumnowy grupowy przedstawia liczbę osób bezrobotnych w podziale na płeć w województwie mazowieckiem, jego regionach i podregionach. Kolumny w kolorze czerwonym przedstawiają liczbę bezrobotnych mężczyzn, a kolumny w kolorze niebieskim liczbę bezrobotnych kobiet. Na osi pionowej umieszczono województwo, regiony i podregiony. Na osi poziomej umieszczono wartości dla liczby osób bezrobotnych od 0 do 70000 na skali co 10000. Najwięcej bezrobotnych zarówno kobiet jak i mężczyzn było w podregionie Radomskim 13458 mężczyzn i 13786 kobiet. Najmniej bezrobotnych zarówno kobiet jak i mężczyzn było w podregionie Żyrardowskim." title="Liczba osób bezrobotnych w podziale na płeć w regionach i podregionach województwa mazowieckiego w grudniu 202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A934A0" w:rsidRPr="00E47B54">
        <w:rPr>
          <w:b w:val="0"/>
          <w:color w:val="auto"/>
        </w:rPr>
        <w:t xml:space="preserve">Wykres 4. </w:t>
      </w:r>
      <w:r w:rsidR="00BC6FCB" w:rsidRPr="00E47B54">
        <w:rPr>
          <w:b w:val="0"/>
          <w:color w:val="auto"/>
        </w:rPr>
        <w:t>Liczba osób bezrobotnych wg płci w podregionach województwa mazowieckiego</w:t>
      </w:r>
    </w:p>
    <w:p w:rsidR="00962803" w:rsidRPr="00E47B54" w:rsidRDefault="00BC6FCB" w:rsidP="00B11BDD">
      <w:pPr>
        <w:pStyle w:val="Nagwek1"/>
        <w:spacing w:before="120" w:after="120" w:line="360" w:lineRule="auto"/>
        <w:rPr>
          <w:b w:val="0"/>
        </w:rPr>
      </w:pPr>
      <w:r w:rsidRPr="00E47B54">
        <w:rPr>
          <w:b w:val="0"/>
        </w:rPr>
        <w:t>Napływ i odpływ osób bezrobotnych</w:t>
      </w:r>
    </w:p>
    <w:p w:rsidR="00BC6FCB" w:rsidRPr="00BC6FCB" w:rsidRDefault="00BC6FCB" w:rsidP="00A10AC6">
      <w:pPr>
        <w:spacing w:after="120" w:line="360" w:lineRule="auto"/>
        <w:rPr>
          <w:b/>
        </w:rPr>
      </w:pPr>
      <w:r w:rsidRPr="00BC6FCB">
        <w:t xml:space="preserve">W </w:t>
      </w:r>
      <w:r w:rsidR="00523DB9">
        <w:t>lipcu</w:t>
      </w:r>
      <w:r w:rsidR="004D7B06" w:rsidRPr="004D7B06">
        <w:t xml:space="preserve"> </w:t>
      </w:r>
      <w:r w:rsidRPr="00BC6FCB">
        <w:t xml:space="preserve">napływ osób bezrobotnych był </w:t>
      </w:r>
      <w:r w:rsidR="00B21E53">
        <w:t>mniejszy</w:t>
      </w:r>
      <w:r w:rsidRPr="00BC6FCB">
        <w:t xml:space="preserve"> od odpływu. W urzędach pracy województwa mazowieckiego zarejestrowało się </w:t>
      </w:r>
      <w:r w:rsidR="00523DB9" w:rsidRPr="00523DB9">
        <w:t xml:space="preserve">13 153 </w:t>
      </w:r>
      <w:r w:rsidR="00523DB9">
        <w:t>oso</w:t>
      </w:r>
      <w:r w:rsidRPr="00BC6FCB">
        <w:t>b</w:t>
      </w:r>
      <w:r w:rsidR="00523DB9">
        <w:t>y bezrobotne</w:t>
      </w:r>
      <w:r w:rsidRPr="00BC6FCB">
        <w:t xml:space="preserve">, tj. o </w:t>
      </w:r>
      <w:r w:rsidR="00F11994" w:rsidRPr="00F11994">
        <w:t xml:space="preserve">1 453 </w:t>
      </w:r>
      <w:r w:rsidR="00F11994">
        <w:t>oso</w:t>
      </w:r>
      <w:r w:rsidR="00523DB9">
        <w:t>b</w:t>
      </w:r>
      <w:r w:rsidR="00F11994">
        <w:t>y (12,4</w:t>
      </w:r>
      <w:r w:rsidRPr="00BC6FCB">
        <w:t xml:space="preserve">%) </w:t>
      </w:r>
      <w:r w:rsidR="00F11994">
        <w:t>więcej</w:t>
      </w:r>
      <w:r w:rsidR="00B47B42">
        <w:t xml:space="preserve"> </w:t>
      </w:r>
      <w:r w:rsidRPr="00BC6FCB">
        <w:t xml:space="preserve">niż miesiąc wcześniej. </w:t>
      </w:r>
      <w:r w:rsidR="00F11994">
        <w:t>Wzrosła</w:t>
      </w:r>
      <w:r w:rsidR="004D7B06">
        <w:t xml:space="preserve"> </w:t>
      </w:r>
      <w:r w:rsidRPr="00BC6FCB">
        <w:t>liczba osób bezrobotnych rejest</w:t>
      </w:r>
      <w:r w:rsidR="000E2C29">
        <w:t xml:space="preserve">rujących się po raz pierwszy o </w:t>
      </w:r>
      <w:r w:rsidR="00F11994">
        <w:t>4,7</w:t>
      </w:r>
      <w:r w:rsidR="003236CF">
        <w:t xml:space="preserve">% oraz </w:t>
      </w:r>
      <w:r w:rsidRPr="00BC6FCB">
        <w:t>liczba osób rejestrujący</w:t>
      </w:r>
      <w:r w:rsidR="003236CF">
        <w:t>ch się po raz kolejny</w:t>
      </w:r>
      <w:r w:rsidR="00F11994">
        <w:t xml:space="preserve"> o 15,6</w:t>
      </w:r>
      <w:r w:rsidRPr="00BC6FCB">
        <w:t>%.</w:t>
      </w:r>
    </w:p>
    <w:p w:rsidR="00BC6FCB" w:rsidRPr="00BC6FCB" w:rsidRDefault="00BC6FCB" w:rsidP="002834E4">
      <w:pPr>
        <w:spacing w:before="240" w:after="120" w:line="360" w:lineRule="auto"/>
        <w:contextualSpacing/>
        <w:rPr>
          <w:b/>
        </w:rPr>
      </w:pPr>
      <w:r w:rsidRPr="00BC6FCB">
        <w:t xml:space="preserve">Z ewidencji wyłączono </w:t>
      </w:r>
      <w:r w:rsidR="00F11994" w:rsidRPr="00F11994">
        <w:t xml:space="preserve">14 210 </w:t>
      </w:r>
      <w:r w:rsidR="000E2C29">
        <w:t>os</w:t>
      </w:r>
      <w:r w:rsidR="00B21E53">
        <w:t>ó</w:t>
      </w:r>
      <w:r w:rsidR="000E2C29">
        <w:t xml:space="preserve">b, tj. o </w:t>
      </w:r>
      <w:r w:rsidR="00F11994">
        <w:t>6,8</w:t>
      </w:r>
      <w:r w:rsidRPr="00BC6FCB">
        <w:t xml:space="preserve">% </w:t>
      </w:r>
      <w:r w:rsidR="00842BEF">
        <w:t>mniej</w:t>
      </w:r>
      <w:r w:rsidRPr="00BC6FCB">
        <w:t xml:space="preserve"> niż w poprzednim miesiącu. Najwięcej wyrejestrowań z ewidencji dokonano z powodu:</w:t>
      </w:r>
    </w:p>
    <w:p w:rsidR="00842BEF" w:rsidRPr="00842BEF" w:rsidRDefault="00842BEF" w:rsidP="00FB42EE">
      <w:pPr>
        <w:numPr>
          <w:ilvl w:val="0"/>
          <w:numId w:val="2"/>
        </w:numPr>
        <w:spacing w:after="120" w:line="360" w:lineRule="auto"/>
        <w:ind w:left="714" w:hanging="357"/>
      </w:pPr>
      <w:r w:rsidRPr="00842BEF">
        <w:t xml:space="preserve">podjęcia pracy – </w:t>
      </w:r>
      <w:r w:rsidR="00F11994" w:rsidRPr="00F11994">
        <w:t xml:space="preserve">6 162 </w:t>
      </w:r>
      <w:r w:rsidR="00F11994">
        <w:t>oso</w:t>
      </w:r>
      <w:r w:rsidRPr="00842BEF">
        <w:t>b</w:t>
      </w:r>
      <w:r w:rsidR="00F11994">
        <w:t>y (43,4</w:t>
      </w:r>
      <w:r w:rsidRPr="00842BEF">
        <w:t>%) odpływu z bezrobocia;</w:t>
      </w:r>
    </w:p>
    <w:p w:rsidR="00842BEF" w:rsidRDefault="00842BEF" w:rsidP="00FB42EE">
      <w:pPr>
        <w:numPr>
          <w:ilvl w:val="0"/>
          <w:numId w:val="2"/>
        </w:numPr>
        <w:spacing w:after="120" w:line="360" w:lineRule="auto"/>
        <w:ind w:left="714" w:hanging="357"/>
      </w:pPr>
      <w:r w:rsidRPr="00842BEF">
        <w:t xml:space="preserve">niepotwierdzenie gotowości do pracy – </w:t>
      </w:r>
      <w:r w:rsidR="00F11994" w:rsidRPr="00F11994">
        <w:t xml:space="preserve">3 602 </w:t>
      </w:r>
      <w:r w:rsidR="00F11994">
        <w:t>osoby (25</w:t>
      </w:r>
      <w:r w:rsidRPr="00842BEF">
        <w:t>,</w:t>
      </w:r>
      <w:r w:rsidR="00F11994">
        <w:t>3</w:t>
      </w:r>
      <w:r w:rsidRPr="00842BEF">
        <w:t>%) odpływu z bezrobocia;</w:t>
      </w:r>
    </w:p>
    <w:p w:rsidR="00F11994" w:rsidRPr="00F11994" w:rsidRDefault="00D91F33" w:rsidP="00FB42EE">
      <w:pPr>
        <w:pStyle w:val="Akapitzlist"/>
        <w:numPr>
          <w:ilvl w:val="0"/>
          <w:numId w:val="2"/>
        </w:numPr>
        <w:spacing w:after="120" w:line="360" w:lineRule="auto"/>
        <w:ind w:left="714" w:hanging="357"/>
        <w:contextualSpacing w:val="0"/>
      </w:pPr>
      <w:r w:rsidRPr="00D91F33">
        <w:t>dobrowolnej rezygnacji ze statusu bezrobotnego</w:t>
      </w:r>
      <w:r w:rsidR="00F11994" w:rsidRPr="00F11994">
        <w:t xml:space="preserve"> – </w:t>
      </w:r>
      <w:r w:rsidR="00F11994">
        <w:t>999 osób (7,0</w:t>
      </w:r>
      <w:r w:rsidR="00F11994" w:rsidRPr="00F11994">
        <w:t>%) odpływu z bezrobocia</w:t>
      </w:r>
      <w:r>
        <w:t>;</w:t>
      </w:r>
    </w:p>
    <w:p w:rsidR="00842BEF" w:rsidRDefault="00842BEF" w:rsidP="00FB42EE">
      <w:pPr>
        <w:numPr>
          <w:ilvl w:val="0"/>
          <w:numId w:val="2"/>
        </w:numPr>
        <w:spacing w:after="120" w:line="360" w:lineRule="auto"/>
        <w:ind w:left="714" w:hanging="357"/>
      </w:pPr>
      <w:r w:rsidRPr="00842BEF">
        <w:t>r</w:t>
      </w:r>
      <w:r w:rsidR="00F11994">
        <w:t>ozpoczęcia stażu – 964 oso</w:t>
      </w:r>
      <w:r w:rsidRPr="00842BEF">
        <w:t>b</w:t>
      </w:r>
      <w:r w:rsidR="00F11994">
        <w:t>y (6</w:t>
      </w:r>
      <w:r w:rsidRPr="00842BEF">
        <w:t>,8%) odpływu z bezrobocia</w:t>
      </w:r>
      <w:r w:rsidR="00EE7FAC">
        <w:t xml:space="preserve">; </w:t>
      </w:r>
    </w:p>
    <w:p w:rsidR="00EE7FAC" w:rsidRPr="00842BEF" w:rsidRDefault="00EE7FAC" w:rsidP="00EE7FAC">
      <w:pPr>
        <w:numPr>
          <w:ilvl w:val="0"/>
          <w:numId w:val="2"/>
        </w:numPr>
        <w:spacing w:after="120" w:line="360" w:lineRule="auto"/>
      </w:pPr>
      <w:r>
        <w:t xml:space="preserve">rozpoczęcia szkolenia - </w:t>
      </w:r>
      <w:r w:rsidR="00B23478">
        <w:t>631 osób</w:t>
      </w:r>
      <w:r w:rsidRPr="00EE7FAC">
        <w:t xml:space="preserve"> (</w:t>
      </w:r>
      <w:r w:rsidR="00B23478">
        <w:t>4,4</w:t>
      </w:r>
      <w:r w:rsidRPr="00EE7FAC">
        <w:t xml:space="preserve">%) </w:t>
      </w:r>
      <w:r w:rsidRPr="00842BEF">
        <w:t>odpływu z bezrobocia</w:t>
      </w:r>
      <w:r>
        <w:t>.</w:t>
      </w:r>
    </w:p>
    <w:p w:rsidR="00962803" w:rsidRPr="00E47B54" w:rsidRDefault="00962803" w:rsidP="00E47EEA">
      <w:pPr>
        <w:pStyle w:val="Nagwek2"/>
        <w:spacing w:before="120" w:line="360" w:lineRule="auto"/>
        <w:rPr>
          <w:b w:val="0"/>
          <w:color w:val="auto"/>
        </w:rPr>
      </w:pPr>
      <w:r w:rsidRPr="00E47B54">
        <w:rPr>
          <w:b w:val="0"/>
          <w:color w:val="auto"/>
        </w:rPr>
        <w:t xml:space="preserve">Wykres 5. </w:t>
      </w:r>
      <w:r w:rsidR="00BC6FCB" w:rsidRPr="00E47B54">
        <w:rPr>
          <w:b w:val="0"/>
          <w:color w:val="auto"/>
        </w:rPr>
        <w:t>Napływ i odpływ osób bezrobotnych w województwie mazowieckim</w:t>
      </w:r>
    </w:p>
    <w:p w:rsidR="00962803" w:rsidRDefault="00523DB9" w:rsidP="00EE63B8">
      <w:pPr>
        <w:spacing w:before="0" w:after="0"/>
      </w:pPr>
      <w:r>
        <w:rPr>
          <w:noProof/>
          <w:lang w:eastAsia="pl-PL"/>
        </w:rPr>
        <w:drawing>
          <wp:inline distT="0" distB="0" distL="0" distR="0" wp14:anchorId="34EC409A" wp14:editId="4D6084CD">
            <wp:extent cx="6645910" cy="3562350"/>
            <wp:effectExtent l="0" t="0" r="2540" b="0"/>
            <wp:docPr id="17" name="Wykres 17" descr="Wykres liniowy prezentuje wartości napływu i odpływu osób bezrobotnych w podziale miesięcznym. Na osi poziomej przedstawiono poszczególne miesiące od stycznia 2021 roku do stycznia 2022 roku. Na osi pionowej wskazano wartości liczbowe napływu i odpływu od 0 do 20000 na skali co 2000. Wykres obejmuje dwie linie niebieską z wartościami napływu i czerwoną z wartościami odpływu osób bezrobotnych. Najniższą wartość napływu osób bezrobotnych odnotowano w czerwcu 2021 roku 10112 osób, a najwyższą w styczniu 2022 roku 14082 osoby. Najniższą wartość odpływu osób bezrobotnych odnotowano w styczniu 2021 roku 9008 osób, a najwyższą we wrześniu 2021 roku 16698 osób." title="Napływ i odpływ osób bezrobotnych w województwie mazowieckim w latach 2020 – 202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62803" w:rsidRPr="00E47B54" w:rsidRDefault="00D175E3" w:rsidP="00E47EEA">
      <w:pPr>
        <w:pStyle w:val="Nagwek2"/>
        <w:spacing w:before="120"/>
        <w:rPr>
          <w:b w:val="0"/>
          <w:color w:val="auto"/>
        </w:rPr>
      </w:pPr>
      <w:r w:rsidRPr="00E47B54">
        <w:rPr>
          <w:b w:val="0"/>
          <w:color w:val="auto"/>
        </w:rPr>
        <w:t>Wykres 6. Główne powody wyrejestrowania z ewidencji osób bezrobotnych w województwie mazowieckim wg płci</w:t>
      </w:r>
    </w:p>
    <w:p w:rsidR="00D175E3" w:rsidRPr="00D175E3" w:rsidRDefault="00523DB9" w:rsidP="00792D91">
      <w:pPr>
        <w:spacing w:before="0" w:after="0" w:line="240" w:lineRule="auto"/>
      </w:pPr>
      <w:bookmarkStart w:id="0" w:name="_GoBack"/>
      <w:r>
        <w:rPr>
          <w:noProof/>
          <w:lang w:eastAsia="pl-PL"/>
        </w:rPr>
        <w:drawing>
          <wp:inline distT="0" distB="0" distL="0" distR="0" wp14:anchorId="310BEB61" wp14:editId="504B2A07">
            <wp:extent cx="6645910" cy="4991100"/>
            <wp:effectExtent l="0" t="0" r="2540" b="0"/>
            <wp:docPr id="20" name="Wykres 20" descr="Wykres kolumnowy przedstawia informację liczbową na temat powodów wyrejestrowania z ewidencji osób bezrobotnych w podziale na kobiety i mężczyzn. Na osi pionowej przedstawiono podział na płeć, a na osi poziomej wartości liczbowe od 0 do 7000 na skali co 1000. Poniżej wykresu znajduje się legenda głównych powodów wyrejestrowania z ewidencji osób bezrobotnych. Są to według kolejności malejącej powody oznaczone następującymi kolorami: niebieskim podjęcie pracy, zielonym niepotwierdzenie gotowości do pracy, granatowym dobrowolna rezygnacja ze statusu bezrobotnego, błękitnym rozpoczęcie stażu i kolorem czerwonym osiągnięcie wieku emerytalnego Wśród mężczyzn 2970 osób wskazało jako przyczynę wyrejestrowania podjęcie pracy, a wśród kobiet tę odpowiedź wybrało 3192 osoby.&#10;" title="Główne powody wyrejestrowania z ewidencji osób bezrobotnych w województwie mazowieckim w grudniu 2021">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End w:id="0"/>
    </w:p>
    <w:p w:rsidR="00D175E3" w:rsidRPr="00A46418" w:rsidRDefault="00D175E3" w:rsidP="00911E01">
      <w:pPr>
        <w:pStyle w:val="Nagwek1"/>
        <w:spacing w:before="0"/>
        <w:rPr>
          <w:b w:val="0"/>
        </w:rPr>
      </w:pPr>
      <w:r w:rsidRPr="00A46418">
        <w:rPr>
          <w:b w:val="0"/>
        </w:rPr>
        <w:t>Sytuacja w powiatach</w:t>
      </w:r>
    </w:p>
    <w:p w:rsidR="00D175E3" w:rsidRDefault="00D175E3" w:rsidP="002834E4">
      <w:pPr>
        <w:spacing w:before="240" w:after="120" w:line="360" w:lineRule="auto"/>
        <w:contextualSpacing/>
      </w:pPr>
      <w:r>
        <w:t>Na Mazowszu występuje duże terytorialne zróżnicowanie stopy bezrobocia, z najniższym udziałem os</w:t>
      </w:r>
      <w:r w:rsidR="007F59B3">
        <w:t xml:space="preserve">ób bezrobotnych w Warszawie </w:t>
      </w:r>
      <w:r w:rsidR="00DF7FCB">
        <w:t>(1,7</w:t>
      </w:r>
      <w:r>
        <w:t xml:space="preserve">%) </w:t>
      </w:r>
      <w:r w:rsidR="00492E1A">
        <w:t xml:space="preserve">oraz </w:t>
      </w:r>
      <w:r w:rsidR="00DF7FCB">
        <w:t>ponad</w:t>
      </w:r>
      <w:r>
        <w:t xml:space="preserve"> 12 krotnie wyższy</w:t>
      </w:r>
      <w:r w:rsidR="007F59B3">
        <w:t>m</w:t>
      </w:r>
      <w:r w:rsidR="00F11994">
        <w:t xml:space="preserve"> w powiecie szydłowieckim (21,3</w:t>
      </w:r>
      <w:r w:rsidR="007F59B3">
        <w:t xml:space="preserve">%). </w:t>
      </w:r>
      <w:r w:rsidR="00C24F2E">
        <w:t>Kolejne powiaty z najniższą stopą bezrobocia to</w:t>
      </w:r>
      <w:r>
        <w:t xml:space="preserve">: </w:t>
      </w:r>
      <w:r w:rsidR="00DF7FCB" w:rsidRPr="00DF7FCB">
        <w:t>warszawski zachodni</w:t>
      </w:r>
      <w:r w:rsidR="00DF7FCB">
        <w:t xml:space="preserve"> (1,8</w:t>
      </w:r>
      <w:r w:rsidR="00DF7FCB" w:rsidRPr="00DF7FCB">
        <w:t xml:space="preserve">%), </w:t>
      </w:r>
      <w:r w:rsidR="009F4237" w:rsidRPr="00C24F2E">
        <w:t>grójecki</w:t>
      </w:r>
      <w:r w:rsidR="009F4237" w:rsidDel="009F4237">
        <w:t xml:space="preserve"> </w:t>
      </w:r>
      <w:r w:rsidR="0059447A">
        <w:t>(</w:t>
      </w:r>
      <w:r w:rsidR="00DF7FCB">
        <w:t>2,0</w:t>
      </w:r>
      <w:r w:rsidR="0059447A">
        <w:t xml:space="preserve">%), </w:t>
      </w:r>
      <w:r w:rsidR="009F4237" w:rsidRPr="00C24F2E">
        <w:t>pruszkowski</w:t>
      </w:r>
      <w:r w:rsidR="009F4237" w:rsidRPr="00C24F2E" w:rsidDel="009F4237">
        <w:t xml:space="preserve"> </w:t>
      </w:r>
      <w:r w:rsidR="00C24F2E">
        <w:t>(2,</w:t>
      </w:r>
      <w:r w:rsidR="00F11994">
        <w:t xml:space="preserve">4%) oraz </w:t>
      </w:r>
      <w:r w:rsidR="00DF7FCB">
        <w:t xml:space="preserve">sochaczewski </w:t>
      </w:r>
      <w:r w:rsidR="00C24F2E">
        <w:t>(</w:t>
      </w:r>
      <w:r w:rsidR="00DF7FCB">
        <w:t>2,</w:t>
      </w:r>
      <w:r w:rsidR="00D91F33">
        <w:t>7</w:t>
      </w:r>
      <w:r>
        <w:t>%).</w:t>
      </w:r>
    </w:p>
    <w:p w:rsidR="00D175E3" w:rsidRDefault="00D175E3" w:rsidP="002834E4">
      <w:pPr>
        <w:spacing w:before="240" w:after="120" w:line="360" w:lineRule="auto"/>
        <w:contextualSpacing/>
      </w:pPr>
      <w:r w:rsidRPr="00E463D5">
        <w:t xml:space="preserve">W </w:t>
      </w:r>
      <w:r w:rsidR="00F11994">
        <w:t>lipcu</w:t>
      </w:r>
      <w:r w:rsidRPr="00E463D5">
        <w:t xml:space="preserve"> </w:t>
      </w:r>
      <w:r w:rsidR="00F16EE6">
        <w:t>2022</w:t>
      </w:r>
      <w:r>
        <w:t xml:space="preserve"> r. w porównaniu do </w:t>
      </w:r>
      <w:r w:rsidR="00F11994">
        <w:t>czerwca</w:t>
      </w:r>
      <w:r>
        <w:t xml:space="preserve"> 202</w:t>
      </w:r>
      <w:r w:rsidR="00941504">
        <w:t>2</w:t>
      </w:r>
      <w:r>
        <w:t xml:space="preserve"> r. stopa bezrobocia </w:t>
      </w:r>
      <w:r w:rsidR="00C24F2E">
        <w:t>spadła</w:t>
      </w:r>
      <w:r>
        <w:t xml:space="preserve"> w </w:t>
      </w:r>
      <w:r w:rsidR="002A1CC6">
        <w:t>16</w:t>
      </w:r>
      <w:r>
        <w:t xml:space="preserve"> powiat</w:t>
      </w:r>
      <w:r w:rsidR="007F59B3">
        <w:t>ach województwa mazowieckiego</w:t>
      </w:r>
      <w:r w:rsidR="009F4237">
        <w:t>,</w:t>
      </w:r>
      <w:r w:rsidR="0059447A">
        <w:t xml:space="preserve"> </w:t>
      </w:r>
      <w:r w:rsidR="00452B5C">
        <w:t>a</w:t>
      </w:r>
      <w:r w:rsidR="0059447A">
        <w:t xml:space="preserve"> </w:t>
      </w:r>
      <w:r>
        <w:t xml:space="preserve">w </w:t>
      </w:r>
      <w:r w:rsidR="002A1CC6">
        <w:t>8</w:t>
      </w:r>
      <w:r>
        <w:t xml:space="preserve"> </w:t>
      </w:r>
      <w:r w:rsidR="002A1CC6">
        <w:t>wzrosła</w:t>
      </w:r>
      <w:r>
        <w:t xml:space="preserve">. Od </w:t>
      </w:r>
      <w:r w:rsidR="002A1CC6">
        <w:t>lipca</w:t>
      </w:r>
      <w:r>
        <w:t xml:space="preserve"> ubiegłego roku </w:t>
      </w:r>
      <w:r w:rsidR="0059447A">
        <w:t>stopa bezrobocia sp</w:t>
      </w:r>
      <w:r w:rsidR="00492E1A">
        <w:t>a</w:t>
      </w:r>
      <w:r w:rsidR="00452B5C">
        <w:t>dła w</w:t>
      </w:r>
      <w:r w:rsidR="00B2640B">
        <w:t>e</w:t>
      </w:r>
      <w:r w:rsidR="00452B5C">
        <w:t xml:space="preserve"> </w:t>
      </w:r>
      <w:r w:rsidR="00B2640B">
        <w:t>wszystkich</w:t>
      </w:r>
      <w:r w:rsidR="0059447A">
        <w:t xml:space="preserve"> powiatach</w:t>
      </w:r>
      <w:r w:rsidR="00492E1A">
        <w:t xml:space="preserve"> </w:t>
      </w:r>
      <w:r w:rsidR="0059447A" w:rsidRPr="0059447A">
        <w:t xml:space="preserve">województwa mazowieckiego </w:t>
      </w:r>
      <w:r w:rsidR="0059447A">
        <w:t xml:space="preserve">a </w:t>
      </w:r>
      <w:r w:rsidR="00492E1A">
        <w:t xml:space="preserve">największy </w:t>
      </w:r>
      <w:r>
        <w:t>spadek wystą</w:t>
      </w:r>
      <w:r w:rsidR="00116261">
        <w:t>pi</w:t>
      </w:r>
      <w:r w:rsidR="0059447A">
        <w:t>ł w powiatach:</w:t>
      </w:r>
      <w:r w:rsidR="002A1CC6" w:rsidRPr="002A1CC6">
        <w:t xml:space="preserve"> gostyniński</w:t>
      </w:r>
      <w:r w:rsidR="002A1CC6">
        <w:t>m (o 2,7</w:t>
      </w:r>
      <w:r w:rsidR="002A1CC6" w:rsidRPr="002A1CC6">
        <w:t xml:space="preserve"> pkt proc.) </w:t>
      </w:r>
      <w:r w:rsidR="002A1CC6">
        <w:t>, sierpeckim (o 2,6 pkt proc.)</w:t>
      </w:r>
      <w:r w:rsidR="006253FD">
        <w:t xml:space="preserve"> oraz </w:t>
      </w:r>
      <w:r w:rsidR="002A1CC6">
        <w:t xml:space="preserve">w </w:t>
      </w:r>
      <w:r w:rsidR="006253FD">
        <w:t>radomskim</w:t>
      </w:r>
      <w:r w:rsidR="002A1CC6">
        <w:t xml:space="preserve"> i sochaczewskim</w:t>
      </w:r>
      <w:r w:rsidR="006253FD">
        <w:t xml:space="preserve"> (</w:t>
      </w:r>
      <w:r w:rsidR="00197D21">
        <w:t>p</w:t>
      </w:r>
      <w:r w:rsidR="006253FD" w:rsidRPr="006253FD">
        <w:t>o 2,3 pkt proc.)</w:t>
      </w:r>
      <w:r w:rsidR="00911E01">
        <w:t>.</w:t>
      </w:r>
    </w:p>
    <w:p w:rsidR="0078516B" w:rsidRPr="00A46418" w:rsidRDefault="0078516B" w:rsidP="0078516B">
      <w:pPr>
        <w:pStyle w:val="Nagwek2"/>
        <w:spacing w:before="120"/>
        <w:rPr>
          <w:b w:val="0"/>
          <w:color w:val="auto"/>
        </w:rPr>
      </w:pPr>
      <w:r w:rsidRPr="00A46418">
        <w:rPr>
          <w:b w:val="0"/>
          <w:color w:val="auto"/>
        </w:rPr>
        <w:t>Mapa 1. Stopa bezrobocia w powiatach</w:t>
      </w:r>
    </w:p>
    <w:p w:rsidR="00E26B31" w:rsidRPr="005626E8" w:rsidRDefault="00F11994" w:rsidP="005626E8">
      <w:pPr>
        <w:spacing w:after="120" w:line="360" w:lineRule="auto"/>
      </w:pPr>
      <w:r>
        <w:rPr>
          <w:noProof/>
          <w:lang w:eastAsia="pl-PL"/>
        </w:rPr>
        <w:drawing>
          <wp:inline distT="0" distB="0" distL="0" distR="0">
            <wp:extent cx="6467475" cy="6467475"/>
            <wp:effectExtent l="0" t="0" r="9525" b="9525"/>
            <wp:docPr id="22" name="Obraz 22" descr="Najniższa stopa – Warszawa 1,7%; najwyższa stopa – powiat szydłowiecki 21,3%." title="Mapa 1 Stopa bezrobocia rejestrowanego na koniec lipca 2022 roku według powiatów województwa mazowie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opa_07_202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67475" cy="6467475"/>
                    </a:xfrm>
                    <a:prstGeom prst="rect">
                      <a:avLst/>
                    </a:prstGeom>
                  </pic:spPr>
                </pic:pic>
              </a:graphicData>
            </a:graphic>
          </wp:inline>
        </w:drawing>
      </w:r>
    </w:p>
    <w:p w:rsidR="00962803" w:rsidRPr="00A46418" w:rsidRDefault="00D175E3" w:rsidP="00AA686F">
      <w:pPr>
        <w:pStyle w:val="Nagwek2"/>
        <w:spacing w:before="0" w:after="0"/>
        <w:rPr>
          <w:b w:val="0"/>
          <w:noProof/>
          <w:color w:val="auto"/>
          <w:lang w:eastAsia="pl-PL"/>
        </w:rPr>
      </w:pPr>
      <w:r w:rsidRPr="00A46418">
        <w:rPr>
          <w:b w:val="0"/>
          <w:color w:val="auto"/>
        </w:rPr>
        <w:t xml:space="preserve">Wykres 7. Stopa bezrobocia (w %) w powiatach województwa mazowieckiego – </w:t>
      </w:r>
      <w:r w:rsidR="00F11994">
        <w:rPr>
          <w:b w:val="0"/>
          <w:color w:val="auto"/>
        </w:rPr>
        <w:t>lipiec</w:t>
      </w:r>
      <w:r w:rsidR="008961FF" w:rsidRPr="00A46418">
        <w:rPr>
          <w:b w:val="0"/>
          <w:color w:val="auto"/>
        </w:rPr>
        <w:t xml:space="preserve"> </w:t>
      </w:r>
      <w:r w:rsidR="00413141" w:rsidRPr="00A46418">
        <w:rPr>
          <w:b w:val="0"/>
          <w:color w:val="auto"/>
        </w:rPr>
        <w:t>2022</w:t>
      </w:r>
    </w:p>
    <w:p w:rsidR="0060481A" w:rsidRPr="0060481A" w:rsidRDefault="00F11994" w:rsidP="00AA686F">
      <w:pPr>
        <w:spacing w:before="0" w:after="0" w:line="360" w:lineRule="auto"/>
        <w:rPr>
          <w:lang w:eastAsia="pl-PL"/>
        </w:rPr>
      </w:pPr>
      <w:r>
        <w:rPr>
          <w:noProof/>
          <w:lang w:eastAsia="pl-PL"/>
        </w:rPr>
        <w:drawing>
          <wp:inline distT="0" distB="0" distL="0" distR="0" wp14:anchorId="3D57EEE0" wp14:editId="34830FFB">
            <wp:extent cx="6591300" cy="3028950"/>
            <wp:effectExtent l="0" t="0" r="0" b="0"/>
            <wp:docPr id="25" name="Wykres 25" descr="Wykres liniowy przedstawia wartości stopy bezrobocia w powiatach województwa mazowieckiego. Na osi pionowej przedstawiono wartości stopy bezrobocia od 0 do 25 na skali co 5. Na osi pozimowej przedstawiono poszczególne powiaty województwa mazowieckiego. Linia wykresu ułożona jest malejąco od powiatu o najwyższej stopie bezrobocia w lipcu 2022 do powiatu o najniższej. Powiatem o najwyższej stopie bezrobocia był powiat szydłowiecki z wartością 21,3%, a najniższą stopę bezrobocia odnotowano w grudniu w Mieście stołecznym Warszawie i wynosiła ona 1,7%." title="Stopa bezrobocia w powiatach województwa mazowieckiego w lipcu 2022">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175E3" w:rsidRPr="00A46418" w:rsidRDefault="00D175E3" w:rsidP="00AA686F">
      <w:pPr>
        <w:pStyle w:val="Nagwek1"/>
        <w:spacing w:before="0" w:after="120" w:line="360" w:lineRule="auto"/>
        <w:rPr>
          <w:rFonts w:eastAsia="Fira Sans Light"/>
          <w:b w:val="0"/>
        </w:rPr>
      </w:pPr>
      <w:r w:rsidRPr="00A46418">
        <w:rPr>
          <w:rFonts w:eastAsia="Fira Sans Light"/>
          <w:b w:val="0"/>
        </w:rPr>
        <w:t>Osoby w szczególnej sytuacji na rynku pracy</w:t>
      </w:r>
    </w:p>
    <w:p w:rsidR="00D175E3" w:rsidRPr="00D175E3" w:rsidRDefault="00D175E3" w:rsidP="00AA686F">
      <w:pPr>
        <w:spacing w:before="0" w:after="0" w:line="360" w:lineRule="auto"/>
      </w:pPr>
      <w:r w:rsidRPr="00D175E3">
        <w:t>Dane statystyczne dotyczące osób znajdujących się w szczególnej sytuacji na rynku pracy uległy nieznacznym zmianom w porównaniu z poprzednimi mie</w:t>
      </w:r>
      <w:r w:rsidR="0059447A">
        <w:t xml:space="preserve">siącami. Osoby te stanowiły </w:t>
      </w:r>
      <w:r w:rsidR="00543A32">
        <w:t>82,2</w:t>
      </w:r>
      <w:r w:rsidRPr="00D175E3">
        <w:t>% wszystkich bezrobotnych zarejestrowanych w województwie mazowieckim. Znaczna część z nich to os</w:t>
      </w:r>
      <w:r w:rsidR="0059447A">
        <w:t>oby długotrwale bezrobotne (</w:t>
      </w:r>
      <w:r w:rsidR="00543A32">
        <w:t>68,4</w:t>
      </w:r>
      <w:r w:rsidR="00452B5C" w:rsidRPr="00452B5C">
        <w:t>%</w:t>
      </w:r>
      <w:r w:rsidRPr="00D175E3">
        <w:t>), osoby powyżej 50. roku życ</w:t>
      </w:r>
      <w:r w:rsidR="00A81AAF">
        <w:t>ia (33</w:t>
      </w:r>
      <w:r w:rsidR="00413141">
        <w:t>,</w:t>
      </w:r>
      <w:r w:rsidR="00543A32">
        <w:t>6</w:t>
      </w:r>
      <w:r w:rsidR="00452B5C">
        <w:t>%) oraz do 30. roku życia (25,3</w:t>
      </w:r>
      <w:r w:rsidRPr="00D175E3">
        <w:t>%). W porównaniu do poprzedniego miesią</w:t>
      </w:r>
      <w:r w:rsidR="00460A5A">
        <w:t xml:space="preserve">ca nie zmienił się udział </w:t>
      </w:r>
      <w:r w:rsidRPr="00D175E3">
        <w:t>bezrobotnych, którzy posiadają co najmniej jedno dziecko niepełnosprawne do 18. roku życia (0,2%).</w:t>
      </w:r>
    </w:p>
    <w:p w:rsidR="00962803" w:rsidRPr="00A46418" w:rsidRDefault="00D175E3" w:rsidP="00AA686F">
      <w:pPr>
        <w:pStyle w:val="Nagwek2"/>
        <w:spacing w:before="0" w:after="0" w:line="360" w:lineRule="auto"/>
        <w:rPr>
          <w:b w:val="0"/>
          <w:color w:val="auto"/>
        </w:rPr>
      </w:pPr>
      <w:r w:rsidRPr="00A46418">
        <w:rPr>
          <w:b w:val="0"/>
          <w:color w:val="auto"/>
        </w:rPr>
        <w:t>Wykres</w:t>
      </w:r>
      <w:r w:rsidRPr="00A46418">
        <w:rPr>
          <w:rFonts w:eastAsia="Fira Sans Light"/>
          <w:b w:val="0"/>
          <w:color w:val="auto"/>
        </w:rPr>
        <w:t xml:space="preserve"> 8. Udział osób w szczególnej sytuacji na rynku pracy wśród ogółu osób bezrobotnych w województwie mazowieckim</w:t>
      </w:r>
    </w:p>
    <w:p w:rsidR="00962803" w:rsidRDefault="00E91282" w:rsidP="00911E01">
      <w:pPr>
        <w:spacing w:before="0" w:after="0" w:line="360" w:lineRule="auto"/>
      </w:pPr>
      <w:r>
        <w:rPr>
          <w:noProof/>
          <w:lang w:eastAsia="pl-PL"/>
        </w:rPr>
        <mc:AlternateContent>
          <mc:Choice Requires="cx1">
            <w:drawing>
              <wp:inline distT="0" distB="0" distL="0" distR="0" wp14:anchorId="58225B49" wp14:editId="4A5597A7">
                <wp:extent cx="6505575" cy="3457575"/>
                <wp:effectExtent l="0" t="0" r="9525" b="9525"/>
                <wp:docPr id="12" name="Wykres 12" descr="Wykres mapa drzewa przedstawia jakie osoby znajdują się wśród osób bezrobotnych w województwie mazowieckim. Prostokątne kafle w różnych kolorach odpowiadają poszczególnym grupom osób. Wśród ogółu bezrobotnych najwięcej występuje osób długotrwale bezrobotnych. Na kolejnych pozycjach znalazły się osoby powyżej 50 roku życia oraz osoby powyżej 30 roku życia." title="Udział osób w szczególnej sytuacji na rynku pracy wśród ogółu osób bezrobotnych w województwie mazowieckim w grudniu 2021">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7"/>
                  </a:graphicData>
                </a:graphic>
              </wp:inline>
            </w:drawing>
          </mc:Choice>
          <mc:Fallback>
            <w:drawing>
              <wp:inline distT="0" distB="0" distL="0" distR="0" wp14:anchorId="58225B49" wp14:editId="4A5597A7">
                <wp:extent cx="6505575" cy="3457575"/>
                <wp:effectExtent l="0" t="0" r="9525" b="9525"/>
                <wp:docPr id="12" name="Wykres 12" descr="Wykres mapa drzewa przedstawia jakie osoby znajdują się wśród osób bezrobotnych w województwie mazowieckim. Prostokątne kafle w różnych kolorach odpowiadają poszczególnym grupom osób. Wśród ogółu bezrobotnych najwięcej występuje osób długotrwale bezrobotnych. Na kolejnych pozycjach znalazły się osoby powyżej 50 roku życia oraz osoby powyżej 30 roku życia." title="Udział osób w szczególnej sytuacji na rynku pracy wśród ogółu osób bezrobotnych w województwie mazowieckim w grudniu 2021">
                  <a:extLst xmlns:a="http://schemas.openxmlformats.org/drawingml/2006/main">
                    <a:ext uri="{FF2B5EF4-FFF2-40B4-BE49-F238E27FC236}">
                      <a16:creationId xmlns:a16="http://schemas.microsoft.com/office/drawing/2014/main" id="{00000000-0008-0000-0600-000003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2" name="Wykres 12" descr="Wykres mapa drzewa przedstawia jakie osoby znajdują się wśród osób bezrobotnych w województwie mazowieckim. Prostokątne kafle w różnych kolorach odpowiadają poszczególnym grupom osób. Wśród ogółu bezrobotnych najwięcej występuje osób długotrwale bezrobotnych. Na kolejnych pozycjach znalazły się osoby powyżej 50 roku życia oraz osoby powyżej 30 roku życia." title="Udział osób w szczególnej sytuacji na rynku pracy wśród ogółu osób bezrobotnych w województwie mazowieckim w grudniu 2021">
                          <a:extLst>
                            <a:ext uri="{FF2B5EF4-FFF2-40B4-BE49-F238E27FC236}">
                              <a16:creationId xmlns:a16="http://schemas.microsoft.com/office/drawing/2014/main" id="{00000000-0008-0000-0600-000003000000}"/>
                            </a:ext>
                          </a:extLst>
                        </pic:cNvPr>
                        <pic:cNvPicPr>
                          <a:picLocks noGrp="1" noRot="1" noChangeAspect="1" noMove="1" noResize="1" noEditPoints="1" noAdjustHandles="1" noChangeArrowheads="1" noChangeShapeType="1"/>
                        </pic:cNvPicPr>
                      </pic:nvPicPr>
                      <pic:blipFill>
                        <a:blip r:embed="rId18"/>
                        <a:stretch>
                          <a:fillRect/>
                        </a:stretch>
                      </pic:blipFill>
                      <pic:spPr>
                        <a:xfrm>
                          <a:off x="0" y="0"/>
                          <a:ext cx="6505575" cy="3457575"/>
                        </a:xfrm>
                        <a:prstGeom prst="rect">
                          <a:avLst/>
                        </a:prstGeom>
                      </pic:spPr>
                    </pic:pic>
                  </a:graphicData>
                </a:graphic>
              </wp:inline>
            </w:drawing>
          </mc:Fallback>
        </mc:AlternateContent>
      </w:r>
    </w:p>
    <w:p w:rsidR="00D175E3" w:rsidRPr="00A46418" w:rsidRDefault="00D175E3" w:rsidP="00D211CA">
      <w:pPr>
        <w:pStyle w:val="Nagwek2"/>
        <w:spacing w:before="240" w:line="360" w:lineRule="auto"/>
        <w:rPr>
          <w:b w:val="0"/>
          <w:color w:val="auto"/>
        </w:rPr>
      </w:pPr>
      <w:r w:rsidRPr="00A46418">
        <w:rPr>
          <w:b w:val="0"/>
          <w:color w:val="auto"/>
        </w:rPr>
        <w:t>Wykres 9. Udział osób w szczególnej sytuacji na rynku pracy w ogóle osób bezrobotnych wg płci w województwie mazowieckim</w:t>
      </w:r>
    </w:p>
    <w:p w:rsidR="0060481A" w:rsidRPr="0060481A" w:rsidRDefault="00E91282" w:rsidP="00C90BB4">
      <w:pPr>
        <w:spacing w:before="0" w:after="0" w:line="360" w:lineRule="auto"/>
      </w:pPr>
      <w:r>
        <w:rPr>
          <w:noProof/>
          <w:lang w:eastAsia="pl-PL"/>
        </w:rPr>
        <w:drawing>
          <wp:inline distT="0" distB="0" distL="0" distR="0" wp14:anchorId="3FAB3793" wp14:editId="524BC825">
            <wp:extent cx="6645910" cy="3030855"/>
            <wp:effectExtent l="0" t="0" r="2540" b="0"/>
            <wp:docPr id="13" name="Wykres 13" descr="Wykres skumulowany kolumnowy przedstawia dane dotyczący udziału osób w szczególnej sytuacji na rynku pracy w ogóle osób bezrobotnych w podziale na płeć. Na osi pionowej przedstawiono wartości liczbowe od 0 do 80000 na skali co 20000. Na osi poziomej przedstawiono grupy osób w szczególnej sytuacji na rynku pracy. Kolumny na wykresie zawierają podział na płeć. Grupa o największym udziale w ogóle osób bezrobotnych zarówno wśród kobiet jak i mężczyzn to osoby długotrwale bezrobotne 67 854 osoby.&#10;" title="Udział osób w szczególnej sytuacji na rynku pracy w ogóle osób bezrobotnych wg płci w województwie mazowieckim w grudniu 202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175E3" w:rsidRPr="00A46418" w:rsidRDefault="00D175E3" w:rsidP="00C90BB4">
      <w:pPr>
        <w:pStyle w:val="Nagwek2"/>
        <w:spacing w:before="0" w:after="0" w:line="360" w:lineRule="auto"/>
        <w:rPr>
          <w:b w:val="0"/>
          <w:color w:val="auto"/>
        </w:rPr>
      </w:pPr>
      <w:r w:rsidRPr="00A46418">
        <w:rPr>
          <w:b w:val="0"/>
          <w:color w:val="auto"/>
        </w:rPr>
        <w:t>Mapa 2. Osoby długotrwale bezrobotne w powiatach województwa mazowieckiego</w:t>
      </w:r>
    </w:p>
    <w:p w:rsidR="00D175E3" w:rsidRDefault="00E8783A" w:rsidP="00C90BB4">
      <w:pPr>
        <w:spacing w:after="0" w:line="360" w:lineRule="auto"/>
        <w:jc w:val="center"/>
      </w:pPr>
      <w:r>
        <w:rPr>
          <w:noProof/>
          <w:lang w:eastAsia="pl-PL"/>
        </w:rPr>
        <w:drawing>
          <wp:inline distT="0" distB="0" distL="0" distR="0">
            <wp:extent cx="5400675" cy="5400675"/>
            <wp:effectExtent l="0" t="0" r="9525" b="9525"/>
            <wp:docPr id="31" name="Obraz 31" descr="Najniższy udział – powiat sochaczewski 29,9%; najwyższy udział powiat przysuski 66,9%." title="Mapa 2 Udział długotrwale bezrobotnych w ogółem bezrobotnych na koniec lipca 2022 roku według powiatów województwa mazowiecki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lugotrwale_07_202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675" cy="5400675"/>
                    </a:xfrm>
                    <a:prstGeom prst="rect">
                      <a:avLst/>
                    </a:prstGeom>
                  </pic:spPr>
                </pic:pic>
              </a:graphicData>
            </a:graphic>
          </wp:inline>
        </w:drawing>
      </w:r>
    </w:p>
    <w:p w:rsidR="002B1C39" w:rsidRPr="008F466D" w:rsidRDefault="002B1C39" w:rsidP="00A82441">
      <w:pPr>
        <w:pStyle w:val="Nagwek1"/>
        <w:spacing w:before="0" w:line="360" w:lineRule="auto"/>
        <w:rPr>
          <w:b w:val="0"/>
        </w:rPr>
      </w:pPr>
      <w:r w:rsidRPr="008F466D">
        <w:rPr>
          <w:b w:val="0"/>
        </w:rPr>
        <w:t>Bezrobocie na wsi</w:t>
      </w:r>
    </w:p>
    <w:p w:rsidR="002B1C39" w:rsidRDefault="002B1C39" w:rsidP="00A82441">
      <w:pPr>
        <w:spacing w:after="0" w:line="360" w:lineRule="auto"/>
      </w:pPr>
      <w:r w:rsidRPr="00084F2E">
        <w:t xml:space="preserve">W </w:t>
      </w:r>
      <w:r w:rsidR="00543A32">
        <w:t>lipcu</w:t>
      </w:r>
      <w:r w:rsidRPr="00084F2E">
        <w:t xml:space="preserve"> </w:t>
      </w:r>
      <w:r w:rsidRPr="006260DD">
        <w:t>202</w:t>
      </w:r>
      <w:r w:rsidR="0092182A">
        <w:t>2</w:t>
      </w:r>
      <w:r w:rsidRPr="006260DD">
        <w:t xml:space="preserve"> r. na wsi mieszkało </w:t>
      </w:r>
      <w:r w:rsidR="00543A32" w:rsidRPr="00543A32">
        <w:t>52</w:t>
      </w:r>
      <w:r w:rsidR="00543A32">
        <w:t> </w:t>
      </w:r>
      <w:r w:rsidR="00543A32" w:rsidRPr="00543A32">
        <w:t>938</w:t>
      </w:r>
      <w:r w:rsidR="00543A32">
        <w:t xml:space="preserve"> </w:t>
      </w:r>
      <w:r w:rsidRPr="006260DD">
        <w:t>os</w:t>
      </w:r>
      <w:r w:rsidR="00543A32">
        <w:t>ó</w:t>
      </w:r>
      <w:r w:rsidR="00413141">
        <w:t>b</w:t>
      </w:r>
      <w:r w:rsidRPr="006260DD">
        <w:t xml:space="preserve"> bezrobotn</w:t>
      </w:r>
      <w:r w:rsidR="00543A32">
        <w:t>ych</w:t>
      </w:r>
      <w:r w:rsidR="00A81AAF">
        <w:t>, tj. 43</w:t>
      </w:r>
      <w:r w:rsidRPr="006260DD">
        <w:t>,</w:t>
      </w:r>
      <w:r w:rsidR="00543A32">
        <w:t>9</w:t>
      </w:r>
      <w:r w:rsidRPr="006260DD">
        <w:t>% ogółu bezrobotnych, w tym</w:t>
      </w:r>
      <w:r w:rsidR="00543A32" w:rsidRPr="00543A32">
        <w:t xml:space="preserve"> 27 409</w:t>
      </w:r>
      <w:r w:rsidRPr="006260DD">
        <w:t xml:space="preserve"> </w:t>
      </w:r>
      <w:r w:rsidR="00D065B8">
        <w:t>kobi</w:t>
      </w:r>
      <w:r w:rsidR="00C11126">
        <w:t>e</w:t>
      </w:r>
      <w:r w:rsidRPr="006260DD">
        <w:t xml:space="preserve">t. W porównaniu do </w:t>
      </w:r>
      <w:r w:rsidR="00E8783A">
        <w:t>czerwca</w:t>
      </w:r>
      <w:r w:rsidR="006B50D4">
        <w:t xml:space="preserve"> 2022</w:t>
      </w:r>
      <w:r w:rsidRPr="006260DD">
        <w:t xml:space="preserve"> r. liczba bezrobotnych zamieszkałych na wsi </w:t>
      </w:r>
      <w:r w:rsidR="006B50D4">
        <w:t>zmniejszyła</w:t>
      </w:r>
      <w:r w:rsidRPr="006260DD">
        <w:t xml:space="preserve"> się </w:t>
      </w:r>
      <w:r w:rsidR="00492E1A" w:rsidRPr="006260DD">
        <w:t xml:space="preserve">o </w:t>
      </w:r>
      <w:r w:rsidR="00E8783A">
        <w:t>306 osó</w:t>
      </w:r>
      <w:r w:rsidR="00492E1A">
        <w:t>b</w:t>
      </w:r>
      <w:r w:rsidRPr="006260DD">
        <w:t>, tj.</w:t>
      </w:r>
      <w:r>
        <w:t> </w:t>
      </w:r>
      <w:r w:rsidRPr="006260DD">
        <w:t>o</w:t>
      </w:r>
      <w:r w:rsidR="00E8783A">
        <w:t> 0</w:t>
      </w:r>
      <w:r w:rsidRPr="006260DD">
        <w:t>,</w:t>
      </w:r>
      <w:r w:rsidR="00E8783A">
        <w:t>6</w:t>
      </w:r>
      <w:r w:rsidRPr="006260DD">
        <w:t xml:space="preserve">%, natomiast w stosunku do </w:t>
      </w:r>
      <w:r w:rsidR="00E8783A">
        <w:t>lipca</w:t>
      </w:r>
      <w:r>
        <w:t xml:space="preserve"> </w:t>
      </w:r>
      <w:r w:rsidR="00413141">
        <w:t>2021</w:t>
      </w:r>
      <w:r w:rsidRPr="006260DD">
        <w:t xml:space="preserve"> r. zmniejszyła się o</w:t>
      </w:r>
      <w:r w:rsidR="00783B5B" w:rsidRPr="00783B5B">
        <w:t xml:space="preserve"> </w:t>
      </w:r>
      <w:r w:rsidR="00E8783A" w:rsidRPr="00E8783A">
        <w:t>8</w:t>
      </w:r>
      <w:r w:rsidR="00E8783A">
        <w:t> </w:t>
      </w:r>
      <w:r w:rsidR="00E8783A" w:rsidRPr="00E8783A">
        <w:t>426</w:t>
      </w:r>
      <w:r w:rsidR="00E8783A">
        <w:t xml:space="preserve"> </w:t>
      </w:r>
      <w:r w:rsidR="00256A7C">
        <w:t>osó</w:t>
      </w:r>
      <w:r w:rsidRPr="006260DD">
        <w:t xml:space="preserve">b, tj. o </w:t>
      </w:r>
      <w:r w:rsidR="00E8783A">
        <w:t>13</w:t>
      </w:r>
      <w:r w:rsidRPr="006260DD">
        <w:t>,</w:t>
      </w:r>
      <w:r w:rsidR="00E8783A">
        <w:t>7</w:t>
      </w:r>
      <w:r w:rsidRPr="006260DD">
        <w:t xml:space="preserve">%. Bezrobotni zamieszkali na wsi przeważali w </w:t>
      </w:r>
      <w:r w:rsidR="008961FF">
        <w:t xml:space="preserve">30 </w:t>
      </w:r>
      <w:r w:rsidR="00413141">
        <w:t xml:space="preserve">powiatach, a w </w:t>
      </w:r>
      <w:r w:rsidR="008961FF">
        <w:t>1</w:t>
      </w:r>
      <w:r w:rsidR="007D74B9">
        <w:t>2</w:t>
      </w:r>
      <w:r w:rsidR="008961FF" w:rsidRPr="006260DD">
        <w:t xml:space="preserve"> </w:t>
      </w:r>
      <w:r w:rsidRPr="006260DD">
        <w:t>powiatach stanowili 70% i więcej. Poza miastami na prawach powiatu udział bezrobotnych zamieszkałych na wsi w ogólnej l</w:t>
      </w:r>
      <w:r w:rsidR="00E8783A">
        <w:t>iczbie bezrobotnych wynosi od 34</w:t>
      </w:r>
      <w:r w:rsidRPr="006260DD">
        <w:t>,</w:t>
      </w:r>
      <w:r w:rsidR="00E8783A">
        <w:t>1% w powiecie otwockim do 96,8</w:t>
      </w:r>
      <w:r w:rsidRPr="006260DD">
        <w:t>% w powiecie siedleckim.</w:t>
      </w:r>
    </w:p>
    <w:p w:rsidR="002B1C39" w:rsidRPr="008F466D" w:rsidRDefault="002B1C39" w:rsidP="00C90BB4">
      <w:pPr>
        <w:pStyle w:val="Nagwek2"/>
        <w:spacing w:before="120" w:after="0" w:line="360" w:lineRule="auto"/>
        <w:rPr>
          <w:b w:val="0"/>
          <w:color w:val="auto"/>
        </w:rPr>
      </w:pPr>
      <w:r w:rsidRPr="008F466D">
        <w:rPr>
          <w:b w:val="0"/>
          <w:color w:val="auto"/>
        </w:rPr>
        <w:t>Mapa 3. Osoby bezrobotne zamieszkałe na wsi</w:t>
      </w:r>
    </w:p>
    <w:p w:rsidR="002B1C39" w:rsidRDefault="00E8783A" w:rsidP="00C90BB4">
      <w:pPr>
        <w:spacing w:before="0" w:after="0" w:line="360" w:lineRule="auto"/>
        <w:jc w:val="center"/>
        <w:rPr>
          <w:color w:val="2F5897"/>
          <w:spacing w:val="-2"/>
        </w:rPr>
      </w:pPr>
      <w:r>
        <w:rPr>
          <w:noProof/>
          <w:lang w:eastAsia="pl-PL"/>
        </w:rPr>
        <w:drawing>
          <wp:inline distT="0" distB="0" distL="0" distR="0">
            <wp:extent cx="6645910" cy="6645910"/>
            <wp:effectExtent l="0" t="0" r="0" b="0"/>
            <wp:docPr id="32" name="Obraz 32" descr="Najniższy udział (poza miastami na prawach powiatu) – powiat otwocki 34,1%; najwyższy udział powiat siedlecki 96,8%." title="Mapa 3 Udział bezrobotnych zamieszkałych na wsi w ogółem bezrobotnych na koniec lipca 2022 roku według powiatów województwa mazowie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am_wies_07_202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5910" cy="6645910"/>
                    </a:xfrm>
                    <a:prstGeom prst="rect">
                      <a:avLst/>
                    </a:prstGeom>
                  </pic:spPr>
                </pic:pic>
              </a:graphicData>
            </a:graphic>
          </wp:inline>
        </w:drawing>
      </w:r>
      <w:r w:rsidR="002B1C39">
        <w:br w:type="page"/>
      </w:r>
    </w:p>
    <w:p w:rsidR="002B1C39" w:rsidRPr="008F466D" w:rsidRDefault="002B1C39" w:rsidP="00C31807">
      <w:pPr>
        <w:pStyle w:val="Nagwek1"/>
        <w:spacing w:before="0" w:line="360" w:lineRule="auto"/>
        <w:rPr>
          <w:b w:val="0"/>
        </w:rPr>
      </w:pPr>
      <w:r w:rsidRPr="008F466D">
        <w:rPr>
          <w:b w:val="0"/>
        </w:rPr>
        <w:t>Bezrobotni cudzoziemcy</w:t>
      </w:r>
    </w:p>
    <w:p w:rsidR="002B1C39" w:rsidRDefault="002B1C39" w:rsidP="00A82441">
      <w:pPr>
        <w:spacing w:after="120" w:line="360" w:lineRule="auto"/>
      </w:pPr>
      <w:r w:rsidRPr="00FB04B3">
        <w:t xml:space="preserve">W </w:t>
      </w:r>
      <w:r w:rsidR="00E8783A">
        <w:t>lipcu</w:t>
      </w:r>
      <w:r w:rsidR="00256A7C" w:rsidRPr="00256A7C">
        <w:t xml:space="preserve"> </w:t>
      </w:r>
      <w:r w:rsidR="00413141">
        <w:t>2022</w:t>
      </w:r>
      <w:r w:rsidRPr="006260DD">
        <w:t xml:space="preserve"> r. w województwie mazowieckim zarejestrowanych było </w:t>
      </w:r>
      <w:r w:rsidR="00486478" w:rsidRPr="00486478">
        <w:t>4</w:t>
      </w:r>
      <w:r w:rsidR="00486478">
        <w:t> </w:t>
      </w:r>
      <w:r w:rsidR="00486478" w:rsidRPr="00486478">
        <w:t>655</w:t>
      </w:r>
      <w:r w:rsidR="00486478">
        <w:t xml:space="preserve"> </w:t>
      </w:r>
      <w:r w:rsidRPr="006260DD">
        <w:t>bezrobotnych cudzoziemców, tj.</w:t>
      </w:r>
      <w:r>
        <w:t> </w:t>
      </w:r>
      <w:r w:rsidR="00C34571">
        <w:t>3,9</w:t>
      </w:r>
      <w:r w:rsidRPr="006260DD">
        <w:t xml:space="preserve">% ogółu bezrobotnych, w tym </w:t>
      </w:r>
      <w:r w:rsidR="00486478" w:rsidRPr="00486478">
        <w:t>3</w:t>
      </w:r>
      <w:r w:rsidR="00486478">
        <w:t> </w:t>
      </w:r>
      <w:r w:rsidR="00486478" w:rsidRPr="00486478">
        <w:t>841</w:t>
      </w:r>
      <w:r w:rsidR="00486478">
        <w:t xml:space="preserve"> </w:t>
      </w:r>
      <w:r w:rsidRPr="006260DD">
        <w:t xml:space="preserve">kobiet. W porównaniu do </w:t>
      </w:r>
      <w:r w:rsidR="00486478">
        <w:t>czerwca</w:t>
      </w:r>
      <w:r w:rsidRPr="006260DD">
        <w:t xml:space="preserve"> </w:t>
      </w:r>
      <w:r w:rsidR="006B50D4">
        <w:t>2022</w:t>
      </w:r>
      <w:r w:rsidR="00CF3E4C">
        <w:t xml:space="preserve"> r. </w:t>
      </w:r>
      <w:r w:rsidRPr="006260DD">
        <w:t xml:space="preserve">liczba bezrobotnych cudzoziemców </w:t>
      </w:r>
      <w:r w:rsidR="00486478">
        <w:t>zmniejszyła</w:t>
      </w:r>
      <w:r w:rsidRPr="006260DD">
        <w:t xml:space="preserve"> się o </w:t>
      </w:r>
      <w:r w:rsidR="00486478">
        <w:t>54</w:t>
      </w:r>
      <w:r w:rsidR="002E33A1">
        <w:t xml:space="preserve"> </w:t>
      </w:r>
      <w:r w:rsidR="00F4739A">
        <w:t>os</w:t>
      </w:r>
      <w:r w:rsidR="00C34571">
        <w:t>o</w:t>
      </w:r>
      <w:r w:rsidR="002E33A1">
        <w:t>b</w:t>
      </w:r>
      <w:r w:rsidR="00C34571">
        <w:t>y</w:t>
      </w:r>
      <w:r w:rsidR="00F4739A">
        <w:t xml:space="preserve">, tj. o </w:t>
      </w:r>
      <w:r w:rsidR="00486478">
        <w:t>1,1</w:t>
      </w:r>
      <w:r w:rsidRPr="006260DD">
        <w:t xml:space="preserve">%, natomiast w porównaniu do </w:t>
      </w:r>
      <w:r w:rsidR="00486478">
        <w:t>lipca</w:t>
      </w:r>
      <w:r>
        <w:t xml:space="preserve"> </w:t>
      </w:r>
      <w:r w:rsidRPr="006260DD">
        <w:t>202</w:t>
      </w:r>
      <w:r w:rsidR="00CF3E4C">
        <w:t>1</w:t>
      </w:r>
      <w:r w:rsidRPr="006260DD">
        <w:t xml:space="preserve"> r. zwiększyła się o</w:t>
      </w:r>
      <w:r w:rsidR="00CF3E4C">
        <w:t> </w:t>
      </w:r>
      <w:r w:rsidR="00486478" w:rsidRPr="00486478">
        <w:t>3</w:t>
      </w:r>
      <w:r w:rsidR="00486478">
        <w:t> </w:t>
      </w:r>
      <w:r w:rsidR="00486478" w:rsidRPr="00486478">
        <w:t>484</w:t>
      </w:r>
      <w:r w:rsidR="00486478">
        <w:t xml:space="preserve"> </w:t>
      </w:r>
      <w:r w:rsidR="00C34571">
        <w:t>oso</w:t>
      </w:r>
      <w:r>
        <w:t>b</w:t>
      </w:r>
      <w:r w:rsidR="00C34571">
        <w:t>y</w:t>
      </w:r>
      <w:r w:rsidR="008D34BA">
        <w:t xml:space="preserve">, tj. o </w:t>
      </w:r>
      <w:r w:rsidR="00486478">
        <w:t>297,5</w:t>
      </w:r>
      <w:r w:rsidRPr="006260DD">
        <w:t>%. Najwięcej zarejestrowanych, bezrobotnych cudzoziemców było w</w:t>
      </w:r>
      <w:r w:rsidR="008961FF">
        <w:t> </w:t>
      </w:r>
      <w:r w:rsidRPr="006260DD">
        <w:t>m.</w:t>
      </w:r>
      <w:r w:rsidR="008E6779">
        <w:t> </w:t>
      </w:r>
      <w:r w:rsidRPr="006260DD">
        <w:t>st.</w:t>
      </w:r>
      <w:r w:rsidR="003E52F8">
        <w:t> </w:t>
      </w:r>
      <w:r w:rsidRPr="006260DD">
        <w:t xml:space="preserve">Warszawa – </w:t>
      </w:r>
      <w:r w:rsidR="00486478" w:rsidRPr="00486478">
        <w:t>2</w:t>
      </w:r>
      <w:r w:rsidR="00486478">
        <w:t> </w:t>
      </w:r>
      <w:r w:rsidR="00486478" w:rsidRPr="00486478">
        <w:t>801</w:t>
      </w:r>
      <w:r w:rsidR="00486478">
        <w:t xml:space="preserve"> </w:t>
      </w:r>
      <w:r w:rsidR="003B69CF">
        <w:t>os</w:t>
      </w:r>
      <w:r w:rsidR="007F70E0">
        <w:t>ób</w:t>
      </w:r>
      <w:r w:rsidR="003B69CF">
        <w:t xml:space="preserve">, </w:t>
      </w:r>
      <w:r w:rsidR="00486478">
        <w:t>tj. 12</w:t>
      </w:r>
      <w:r w:rsidRPr="006260DD">
        <w:t>,</w:t>
      </w:r>
      <w:r w:rsidR="00486478">
        <w:t>0</w:t>
      </w:r>
      <w:r w:rsidRPr="006260DD">
        <w:t xml:space="preserve">% ogółu bezrobotnych </w:t>
      </w:r>
      <w:r>
        <w:t xml:space="preserve">oraz w </w:t>
      </w:r>
      <w:r w:rsidR="003B69CF">
        <w:t xml:space="preserve">mieście Radom </w:t>
      </w:r>
      <w:r>
        <w:t xml:space="preserve">– </w:t>
      </w:r>
      <w:r w:rsidR="00486478" w:rsidRPr="00486478">
        <w:t>271</w:t>
      </w:r>
      <w:r w:rsidR="00486478">
        <w:t xml:space="preserve"> </w:t>
      </w:r>
      <w:r w:rsidR="00F4739A">
        <w:t>os</w:t>
      </w:r>
      <w:r w:rsidR="00C34571">
        <w:t>ób</w:t>
      </w:r>
      <w:r w:rsidR="008D34BA">
        <w:t xml:space="preserve">, tj. </w:t>
      </w:r>
      <w:r w:rsidR="00486478">
        <w:t>3,3</w:t>
      </w:r>
      <w:r w:rsidRPr="006260DD">
        <w:t>% ogółu bezrobotnych.</w:t>
      </w:r>
    </w:p>
    <w:p w:rsidR="002B1C39" w:rsidRPr="008F466D" w:rsidRDefault="002B1C39" w:rsidP="002533FB">
      <w:pPr>
        <w:pStyle w:val="Nagwek2"/>
        <w:spacing w:before="0" w:after="0" w:line="360" w:lineRule="auto"/>
        <w:rPr>
          <w:b w:val="0"/>
          <w:color w:val="auto"/>
        </w:rPr>
      </w:pPr>
      <w:r w:rsidRPr="008F466D">
        <w:rPr>
          <w:b w:val="0"/>
          <w:color w:val="auto"/>
        </w:rPr>
        <w:t>Mapa 4. Bezrobotni cudzoziemcy w powiatach województwa mazowieckiego</w:t>
      </w:r>
    </w:p>
    <w:p w:rsidR="002B1C39" w:rsidRDefault="00E8783A" w:rsidP="002533FB">
      <w:pPr>
        <w:spacing w:before="0" w:after="0" w:line="360" w:lineRule="auto"/>
        <w:jc w:val="center"/>
        <w:rPr>
          <w:color w:val="2F5897"/>
          <w:spacing w:val="-2"/>
        </w:rPr>
      </w:pPr>
      <w:r>
        <w:rPr>
          <w:noProof/>
          <w:lang w:eastAsia="pl-PL"/>
        </w:rPr>
        <w:drawing>
          <wp:inline distT="0" distB="0" distL="0" distR="0">
            <wp:extent cx="6645910" cy="6645910"/>
            <wp:effectExtent l="0" t="0" r="2540" b="2540"/>
            <wp:docPr id="29" name="Obraz 29" descr=" Najniższy udział – powiat sierpecki 0,1%; najwyższy udział Warszawa 12,0%." title="Mapa 4 Udział bezrobotnych cudzoziemców w ogółem bezrobotnych na koniec lipca 2022 roku według powiatów województwa mazowiecki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udzoziemcy_07_202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6645910"/>
                    </a:xfrm>
                    <a:prstGeom prst="rect">
                      <a:avLst/>
                    </a:prstGeom>
                  </pic:spPr>
                </pic:pic>
              </a:graphicData>
            </a:graphic>
          </wp:inline>
        </w:drawing>
      </w:r>
      <w:r w:rsidR="002B1C39">
        <w:br w:type="page"/>
      </w:r>
    </w:p>
    <w:p w:rsidR="002B1C39" w:rsidRPr="008F466D" w:rsidRDefault="002B1C39" w:rsidP="00C31807">
      <w:pPr>
        <w:pStyle w:val="Nagwek1"/>
        <w:spacing w:before="0" w:line="360" w:lineRule="auto"/>
        <w:rPr>
          <w:b w:val="0"/>
        </w:rPr>
      </w:pPr>
      <w:r w:rsidRPr="008F466D">
        <w:rPr>
          <w:b w:val="0"/>
        </w:rPr>
        <w:t>Zwolnienia grupowe</w:t>
      </w:r>
    </w:p>
    <w:p w:rsidR="002B1C39" w:rsidRDefault="002B1C39" w:rsidP="005A5906">
      <w:pPr>
        <w:spacing w:after="120" w:line="360" w:lineRule="auto"/>
      </w:pPr>
      <w:r w:rsidRPr="006026FC">
        <w:t xml:space="preserve">W </w:t>
      </w:r>
      <w:r w:rsidR="00486478">
        <w:t>lipcu</w:t>
      </w:r>
      <w:r w:rsidR="00F4739A" w:rsidRPr="00F4739A">
        <w:t xml:space="preserve"> </w:t>
      </w:r>
      <w:r w:rsidR="008D34BA">
        <w:t>2022</w:t>
      </w:r>
      <w:r w:rsidRPr="006260DD">
        <w:t xml:space="preserve"> r. zamiar</w:t>
      </w:r>
      <w:r w:rsidR="00C34571">
        <w:t xml:space="preserve"> zwolnienia pracowników zgłosił</w:t>
      </w:r>
      <w:r w:rsidR="007D74B9">
        <w:t>o</w:t>
      </w:r>
      <w:r w:rsidRPr="006260DD">
        <w:t xml:space="preserve"> </w:t>
      </w:r>
      <w:r w:rsidR="00486478">
        <w:t>7 pracodawców</w:t>
      </w:r>
      <w:r w:rsidR="00F7597B">
        <w:t xml:space="preserve"> (tj. </w:t>
      </w:r>
      <w:r w:rsidR="00486478">
        <w:t>o 6</w:t>
      </w:r>
      <w:r w:rsidR="00F4739A">
        <w:t xml:space="preserve"> </w:t>
      </w:r>
      <w:r w:rsidR="00486478">
        <w:t>więcej</w:t>
      </w:r>
      <w:r w:rsidR="00492E1A">
        <w:t xml:space="preserve">, </w:t>
      </w:r>
      <w:r w:rsidR="005B4794">
        <w:t>niż</w:t>
      </w:r>
      <w:r w:rsidRPr="006260DD">
        <w:t xml:space="preserve"> w poprzednim miesiącu) planujących zwolnić </w:t>
      </w:r>
      <w:r w:rsidR="00486478" w:rsidRPr="00486478">
        <w:t>1</w:t>
      </w:r>
      <w:r w:rsidR="00486478">
        <w:t> </w:t>
      </w:r>
      <w:r w:rsidR="00486478" w:rsidRPr="00486478">
        <w:t>103</w:t>
      </w:r>
      <w:r w:rsidR="00486478">
        <w:t xml:space="preserve"> oso</w:t>
      </w:r>
      <w:r w:rsidRPr="006260DD">
        <w:t>b</w:t>
      </w:r>
      <w:r w:rsidR="00486478">
        <w:t>y</w:t>
      </w:r>
      <w:r w:rsidRPr="006260DD">
        <w:t xml:space="preserve"> (o </w:t>
      </w:r>
      <w:r w:rsidR="00C34571" w:rsidRPr="00C34571">
        <w:t>1</w:t>
      </w:r>
      <w:r w:rsidR="00C34571">
        <w:t> </w:t>
      </w:r>
      <w:r w:rsidR="00A21976">
        <w:t>098 osó</w:t>
      </w:r>
      <w:r w:rsidRPr="006260DD">
        <w:t xml:space="preserve">b </w:t>
      </w:r>
      <w:r w:rsidR="006F490B">
        <w:t>więcej</w:t>
      </w:r>
      <w:r w:rsidR="006F490B" w:rsidRPr="002E33A1">
        <w:t xml:space="preserve"> </w:t>
      </w:r>
      <w:r w:rsidRPr="006260DD">
        <w:t xml:space="preserve">niż w poprzednim miesiącu). Zwolnień dokonało </w:t>
      </w:r>
      <w:r w:rsidR="00A21976">
        <w:t>7</w:t>
      </w:r>
      <w:r w:rsidRPr="006260DD">
        <w:t xml:space="preserve"> pracodawców, a redukcją zatrudnienia zostało objętych </w:t>
      </w:r>
      <w:r w:rsidR="00A21976">
        <w:t>206</w:t>
      </w:r>
      <w:r w:rsidR="002E33A1" w:rsidRPr="002E33A1">
        <w:t xml:space="preserve"> </w:t>
      </w:r>
      <w:r w:rsidR="00A21976">
        <w:t>osó</w:t>
      </w:r>
      <w:r w:rsidRPr="006260DD">
        <w:t>b</w:t>
      </w:r>
      <w:r w:rsidR="00CE5119">
        <w:t xml:space="preserve"> (o </w:t>
      </w:r>
      <w:r w:rsidR="00A21976">
        <w:t>73</w:t>
      </w:r>
      <w:r w:rsidR="00C34571">
        <w:t xml:space="preserve"> </w:t>
      </w:r>
      <w:r w:rsidR="00A21976">
        <w:t>oso</w:t>
      </w:r>
      <w:r w:rsidRPr="006260DD">
        <w:t>b</w:t>
      </w:r>
      <w:r w:rsidR="00A21976">
        <w:t>y</w:t>
      </w:r>
      <w:r w:rsidRPr="006260DD">
        <w:t xml:space="preserve"> </w:t>
      </w:r>
      <w:r w:rsidR="00192D9A">
        <w:t>więcej</w:t>
      </w:r>
      <w:r w:rsidRPr="006260DD">
        <w:t xml:space="preserve"> niż w poprzednim miesiącu). Firmy dokonujące zwolnień pracow</w:t>
      </w:r>
      <w:r w:rsidR="008E6779">
        <w:t>ników działają w branżach handlowej</w:t>
      </w:r>
      <w:r w:rsidR="00192D9A">
        <w:t xml:space="preserve"> oraz finansowej</w:t>
      </w:r>
      <w:r w:rsidR="008E6779">
        <w:t>.</w:t>
      </w:r>
    </w:p>
    <w:p w:rsidR="002B1C39" w:rsidRPr="008F466D" w:rsidRDefault="002B1C39" w:rsidP="002533FB">
      <w:pPr>
        <w:pStyle w:val="Nagwek2"/>
        <w:spacing w:before="0" w:line="360" w:lineRule="auto"/>
        <w:rPr>
          <w:b w:val="0"/>
          <w:color w:val="auto"/>
        </w:rPr>
      </w:pPr>
      <w:r w:rsidRPr="008F466D">
        <w:rPr>
          <w:b w:val="0"/>
          <w:color w:val="auto"/>
        </w:rPr>
        <w:t>Wykres 10. Zwolnienia grupowe i monitorowane wg sektora w województwie mazowieckim</w:t>
      </w:r>
    </w:p>
    <w:p w:rsidR="002B1C39" w:rsidRDefault="00192D9A" w:rsidP="002D4C38">
      <w:pPr>
        <w:tabs>
          <w:tab w:val="left" w:pos="851"/>
          <w:tab w:val="left" w:pos="10065"/>
        </w:tabs>
        <w:spacing w:before="0" w:after="0"/>
      </w:pPr>
      <w:r>
        <w:rPr>
          <w:noProof/>
          <w:lang w:eastAsia="pl-PL"/>
        </w:rPr>
        <w:drawing>
          <wp:inline distT="0" distB="0" distL="0" distR="0" wp14:anchorId="5BDD910A" wp14:editId="74295F2B">
            <wp:extent cx="6645910" cy="7124700"/>
            <wp:effectExtent l="0" t="0" r="2540" b="0"/>
            <wp:docPr id="33" name="Wykres 33" descr="0 i 2021 roku. Na osi pionowej przedstawiono miesiące od stycznia 2020 roku do grudnia 2021 roku. Na osi poziomej wskazano wartości dla liczby osób objętych zwolnieniami od 0 do 4000 na skali co 500. Każda kolumna to suma wartości dla zwolnień grupowych w sektorze publicznym, zwolnień grupowych w sektorze prywatnym, zwolnień monitorowanych w sektorze publicznym i zwolnień monitorowanych w sektorze prywatnych. Najwięcej zwolnień grupowych w sektorze publicznym odnotowano w styczniu 2022 roku 193 osoby. Najwięcej zwolnień grupowych w sektorze prywatnym odnotowano w styczniu 2022 roku 1759 osób. Najwięcej zwolnień monitorowanych  w sektorze publicznym odnotowano w listopadzie 2021 1886 osób, a w prywatnym  w grudniu 2021 roku 760 osób." title="Zwolnienia grupowe i monitorowane wg sektora w województwie mazowieckim w latach 2020 – 2021">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B1C39" w:rsidRPr="00DB0DFD" w:rsidRDefault="002B1C39" w:rsidP="0033566A">
      <w:pPr>
        <w:pStyle w:val="Nagwek1"/>
        <w:spacing w:before="0" w:line="360" w:lineRule="auto"/>
        <w:rPr>
          <w:b w:val="0"/>
          <w:color w:val="1F4E79" w:themeColor="accent1" w:themeShade="80"/>
        </w:rPr>
      </w:pPr>
      <w:r w:rsidRPr="00DB0DFD">
        <w:rPr>
          <w:b w:val="0"/>
          <w:color w:val="1F4E79" w:themeColor="accent1" w:themeShade="80"/>
        </w:rPr>
        <w:t>Wolne miejsca pracy i miejsca aktywizacji zawodowej</w:t>
      </w:r>
    </w:p>
    <w:p w:rsidR="002B1C39" w:rsidRDefault="00B21E53" w:rsidP="00257A29">
      <w:pPr>
        <w:spacing w:after="120" w:line="360" w:lineRule="auto"/>
      </w:pPr>
      <w:r>
        <w:t xml:space="preserve">W </w:t>
      </w:r>
      <w:r w:rsidR="00192D9A">
        <w:t>lipcu</w:t>
      </w:r>
      <w:r>
        <w:t xml:space="preserve"> pracodawcy zgłosili do mazowieckich urzędów pracy </w:t>
      </w:r>
      <w:r w:rsidR="00F36139" w:rsidRPr="00F36139">
        <w:t>12</w:t>
      </w:r>
      <w:r w:rsidR="00F36139">
        <w:t> </w:t>
      </w:r>
      <w:r w:rsidR="00F36139" w:rsidRPr="00F36139">
        <w:t>893</w:t>
      </w:r>
      <w:r w:rsidR="00F36139">
        <w:t xml:space="preserve"> wolne</w:t>
      </w:r>
      <w:r>
        <w:t xml:space="preserve"> miejsc</w:t>
      </w:r>
      <w:r w:rsidR="00F36139">
        <w:t>a</w:t>
      </w:r>
      <w:r>
        <w:t xml:space="preserve"> pracy i miejsc aktywizacji zawodowej, tj. o </w:t>
      </w:r>
      <w:r w:rsidR="00F36139" w:rsidRPr="00F36139">
        <w:t xml:space="preserve">1 188 </w:t>
      </w:r>
      <w:r w:rsidR="00F36139">
        <w:t>(8,4</w:t>
      </w:r>
      <w:r>
        <w:t xml:space="preserve">%) miejsc </w:t>
      </w:r>
      <w:r w:rsidR="00C34571">
        <w:t>mniej</w:t>
      </w:r>
      <w:r>
        <w:t xml:space="preserve"> niż w poprzednim miesiącu. Większość zgłoszonych miejsc pracy to oferty pracy niesubsydiowanej (</w:t>
      </w:r>
      <w:r w:rsidR="00C34571" w:rsidRPr="00C34571">
        <w:t>11</w:t>
      </w:r>
      <w:r w:rsidR="00C34571">
        <w:t> </w:t>
      </w:r>
      <w:r w:rsidR="00F36139">
        <w:t>094</w:t>
      </w:r>
      <w:r w:rsidR="00F379D5">
        <w:t xml:space="preserve"> miejsc</w:t>
      </w:r>
      <w:r w:rsidR="007E41DD">
        <w:t>a</w:t>
      </w:r>
      <w:r w:rsidR="00F36139">
        <w:t>; 86,0</w:t>
      </w:r>
      <w:r>
        <w:t>%). Miejsc pracy subsydiowanej było o</w:t>
      </w:r>
      <w:r w:rsidR="008961FF">
        <w:t> </w:t>
      </w:r>
      <w:r w:rsidR="00F36139">
        <w:t>326</w:t>
      </w:r>
      <w:r w:rsidR="00C34571">
        <w:t xml:space="preserve"> mniej</w:t>
      </w:r>
      <w:r>
        <w:t xml:space="preserve"> niż w poprzednim miesiącu</w:t>
      </w:r>
      <w:r w:rsidR="00F16EE6">
        <w:t>.</w:t>
      </w:r>
    </w:p>
    <w:p w:rsidR="002B1C39" w:rsidRPr="008F466D" w:rsidRDefault="002B1C39" w:rsidP="0033566A">
      <w:pPr>
        <w:pStyle w:val="Nagwek2"/>
        <w:spacing w:before="0"/>
        <w:rPr>
          <w:b w:val="0"/>
          <w:color w:val="auto"/>
        </w:rPr>
      </w:pPr>
      <w:r w:rsidRPr="008F466D">
        <w:rPr>
          <w:b w:val="0"/>
          <w:color w:val="auto"/>
        </w:rPr>
        <w:t>Wykres 11. Wolne miejsca pracy i miejsca aktywizacji zawodowej w województwie mazowieckim</w:t>
      </w:r>
    </w:p>
    <w:p w:rsidR="002B1C39" w:rsidRDefault="00192D9A" w:rsidP="0033566A">
      <w:pPr>
        <w:spacing w:before="0" w:after="0"/>
      </w:pPr>
      <w:r>
        <w:rPr>
          <w:noProof/>
          <w:lang w:eastAsia="pl-PL"/>
        </w:rPr>
        <w:drawing>
          <wp:inline distT="0" distB="0" distL="0" distR="0" wp14:anchorId="6F42B227" wp14:editId="4CC6BA9E">
            <wp:extent cx="6645910" cy="3495675"/>
            <wp:effectExtent l="0" t="0" r="2540" b="0"/>
            <wp:docPr id="34" name="Wykres 34" descr="Grafika przedstawia wykres kolumnowy grupowy wraz oraz wykres liniowy. Wykres kolumnowy obrazuje liczbę wolnych miejsc pracy subsydiowanych i niesubsydiowanych w poszczególnych miesiącach 2020 i 2021 roku. Wykres liniowy przedstawia łączną liczbę miejsc pracy i miejsc aktywizacji zawodowej. Na osi pionowej przedstawiono wartości dotyczące liczby miejsc pracy. Na osi poziomej przedstawiono miesiące od stycznia 2021 roku do stycznia 2022 roku. Najwyższą łączną liczbę miejsc pracy i miejsc aktywizacji zawodowej odnotowano w marcu 2022 roku 18846. Najniższą wartość odnotowano w lipcu 2022 roku 12893 miejsca pracy i miejsca aktywizacji zawodowej. Najwięcej subsydiowanych miejsc pracy było w marcu 2022 3724, a najmniej w grudniu 2021 roku 614." title="Wolne miejsca pracy i miejsca aktywizacji zawodowej w województwie mazowieckim w latach 2020 – 2021">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B1C39" w:rsidRDefault="002B1C39" w:rsidP="00762C85">
      <w:pPr>
        <w:pStyle w:val="Nagwek2"/>
        <w:spacing w:before="120"/>
        <w:sectPr w:rsidR="002B1C39" w:rsidSect="00AA24A5">
          <w:footerReference w:type="default" r:id="rId25"/>
          <w:headerReference w:type="first" r:id="rId26"/>
          <w:footerReference w:type="first" r:id="rId27"/>
          <w:pgSz w:w="11906" w:h="16838"/>
          <w:pgMar w:top="720" w:right="720" w:bottom="720" w:left="720" w:header="170" w:footer="283" w:gutter="0"/>
          <w:cols w:space="708"/>
          <w:titlePg/>
          <w:docGrid w:linePitch="360"/>
        </w:sectPr>
      </w:pPr>
      <w:r w:rsidRPr="008F466D">
        <w:rPr>
          <w:b w:val="0"/>
          <w:color w:val="auto"/>
        </w:rPr>
        <w:t>Wykres 12. Wolne miejsca pracy i miejsca aktywizacji</w:t>
      </w:r>
      <w:r w:rsidR="00192D9A">
        <w:rPr>
          <w:noProof/>
          <w:lang w:eastAsia="pl-PL"/>
        </w:rPr>
        <w:drawing>
          <wp:inline distT="0" distB="0" distL="0" distR="0" wp14:anchorId="11F590CD" wp14:editId="0F9E0EB9">
            <wp:extent cx="6645910" cy="3857625"/>
            <wp:effectExtent l="0" t="0" r="2540" b="0"/>
            <wp:docPr id="35" name="Wykres 35" descr="Wykres kolumnowy grupowy prezentuje dane dotyczące wolnych miejsc pracy i aktywizacji zawodowej ogółem oraz dla osób niepełnosprawnych. Na osi pionowej przedstawiono wartości liczbowe dotyczące wolnych miejsc pracy od 0 do 14000 na skali co 2000. Na osi poziomej umieszczono województwo, regiony i poszczególne podregiony województwa mazowieckiego. Najwięcej wolnych miejsc pracy i miejsc aktywizacji zawodowej ogółem odnotowano w podregionie Warszawskim zachodnim 2957, a najmniej w podregionie Ostrołeckim 637 osób. Najwięcej wolnych miejsc pracy i miejsc aktywizacji zawodowej dla osób niepełnosprawnych było w podregionie Miasto stołeczne Warszawa 166 osób, a najmniej w podregionie Płockim 3 osoby." title="Wolne miejsca pracy i miejsca aktywizacji zawodowej w regionach i podregionach województwa mazowieckiego w grudniu 2021 roku">
              <a:extLst xmlns:a="http://schemas.openxmlformats.org/drawingml/2006/main">
                <a:ext uri="{FF2B5EF4-FFF2-40B4-BE49-F238E27FC236}">
                  <a16:creationId xmlns:a16="http://schemas.microsoft.com/office/drawing/2014/main"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D44D4" w:rsidRPr="00DB0DFD" w:rsidRDefault="002B1C39" w:rsidP="001D44D4">
      <w:pPr>
        <w:pStyle w:val="Nagwek1"/>
        <w:rPr>
          <w:b w:val="0"/>
          <w:color w:val="1F4E79" w:themeColor="accent1" w:themeShade="80"/>
        </w:rPr>
      </w:pPr>
      <w:r w:rsidRPr="00DB0DFD">
        <w:rPr>
          <w:b w:val="0"/>
          <w:color w:val="1F4E79" w:themeColor="accent1" w:themeShade="80"/>
        </w:rPr>
        <w:t>Prognoza liczby pracujących na Mazowszu w przekroju zawodowym do 2025 r.</w:t>
      </w:r>
    </w:p>
    <w:p w:rsidR="001D44D4" w:rsidRPr="008F466D" w:rsidRDefault="001D44D4" w:rsidP="001D44D4">
      <w:pPr>
        <w:pStyle w:val="Nagwek2"/>
        <w:rPr>
          <w:b w:val="0"/>
          <w:color w:val="auto"/>
        </w:rPr>
      </w:pPr>
      <w:r w:rsidRPr="008F466D">
        <w:rPr>
          <w:b w:val="0"/>
          <w:color w:val="auto"/>
        </w:rPr>
        <w:t>Wykres 13. Przewidywane zmiany liczby pracujących w latach 2019-2025 (w tys. osób) w województwie mazowieckim</w:t>
      </w:r>
    </w:p>
    <w:p w:rsidR="001D44D4" w:rsidRDefault="002B1C39" w:rsidP="00167FF3">
      <w:r w:rsidRPr="0021338F">
        <w:rPr>
          <w:noProof/>
          <w:color w:val="44546A" w:themeColor="text2"/>
          <w:lang w:eastAsia="pl-PL"/>
        </w:rPr>
        <w:drawing>
          <wp:inline distT="0" distB="0" distL="0" distR="0">
            <wp:extent cx="9801225" cy="2611467"/>
            <wp:effectExtent l="0" t="0" r="0" b="0"/>
            <wp:docPr id="21" name="Wykres 21" descr="Wykres kolumnowy przedstawia prognozę zmiany liczby osób pracujących w latach 2019-2025 w podziale na grupy zawodów. Na osi poziomej przedstawiono następujące grupy zawodów: siły zbrojne: przedstawiciele władz publicznych wyżsi urzędnicy i kierownicy; specjaliści; technicy i inny średni personel; pracownicy biurowi; pracownicy usług i sprzedawcy; rolnicy, leśnicy i rybacy; robotnicy przemysłowi i rzemieślnicy; operatorzy i monterzy maszyn i urządzeń; pracownicy wykonujący prace proste. Na osi pionowej przedstawiono wartości liczbowe w tysiącach od -80 do 120 na skali co 20. Największy przewidywany wzrost liczby osób pracujących odnotowano w grupie specjaliści o 97,4 tys. osób. Największy przewidywany spadek liczby osób pracujących odnotowano w grupie rolnicy, leśnicy i rybacy o 69,3 tys. osób." title="Wykres 13. Przewidywane zmiany liczby pracujących w latach 2019-2025 (w tys. osób) w województwie mazowieckim"/>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D44D4" w:rsidRPr="008F466D" w:rsidRDefault="001D44D4" w:rsidP="001D44D4">
      <w:pPr>
        <w:pStyle w:val="Nagwek2"/>
        <w:rPr>
          <w:b w:val="0"/>
          <w:color w:val="auto"/>
        </w:rPr>
      </w:pPr>
      <w:r w:rsidRPr="008F466D">
        <w:rPr>
          <w:b w:val="0"/>
          <w:color w:val="auto"/>
        </w:rPr>
        <w:t>Wykres 14. Przewidywane zmiany liczby pracujących w latach 2019-2025 (w %) w województwie mazowieckim</w:t>
      </w:r>
    </w:p>
    <w:p w:rsidR="001D44D4" w:rsidRDefault="002B1C39" w:rsidP="00167FF3">
      <w:r w:rsidRPr="0021338F">
        <w:rPr>
          <w:noProof/>
          <w:color w:val="44546A" w:themeColor="text2"/>
          <w:lang w:eastAsia="pl-PL"/>
        </w:rPr>
        <w:drawing>
          <wp:inline distT="0" distB="0" distL="0" distR="0">
            <wp:extent cx="9757410" cy="2599247"/>
            <wp:effectExtent l="0" t="0" r="0" b="0"/>
            <wp:docPr id="27" name="Wykres 27" descr="Wykres kolumnowy przedstawia procentową prognozę zmiany liczby osób pracujących w latach 2019-2025 w podziale na grupy zawodów. Na osi poziomej przedstawiono następujące grupy zawodów: siły zbrojne: przedstawiciele władz publicznych wyżsi urzędnicy i kierownicy; specjaliści; technicy i inny średni personel; pracownicy biurowi; pracownicy usług i sprzedawcy; rolnicy, leśnicy i rybacy; robotnicy przemysłowi i rzemieślnicy; operatorzy i monterzy maszyn i urządzeń; pracownicy wykonujący prace proste. Na osi pionowej przedstawiono wartości procentowe od -40 do 20 na skali co 10. Największy przewidywany procentowy wzrost liczby osób pracujących odnotowano w grupie specjaliści o 13,2%. Największy przewidywany procentowy spadek liczby osób pracujących odnotowano w grupie rolnicy, leśnicy i rybacy o 33,5%." title="Wykres 14. Przewidywane zmiany liczby pracujących w latach 2019-2025 (w %) w województwie mazowieckim"/>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D44D4" w:rsidRDefault="001D44D4" w:rsidP="001D44D4">
      <w:pPr>
        <w:sectPr w:rsidR="001D44D4" w:rsidSect="002B1C39">
          <w:pgSz w:w="16838" w:h="11906" w:orient="landscape"/>
          <w:pgMar w:top="720" w:right="720" w:bottom="720" w:left="720" w:header="170" w:footer="283" w:gutter="0"/>
          <w:cols w:space="708"/>
          <w:docGrid w:linePitch="360"/>
        </w:sectPr>
      </w:pPr>
    </w:p>
    <w:p w:rsidR="001D44D4" w:rsidRPr="008F466D" w:rsidRDefault="001D44D4" w:rsidP="00FC584E">
      <w:pPr>
        <w:pStyle w:val="Nagwek2"/>
        <w:spacing w:before="0"/>
        <w:rPr>
          <w:b w:val="0"/>
          <w:color w:val="auto"/>
        </w:rPr>
      </w:pPr>
      <w:r w:rsidRPr="008F466D">
        <w:rPr>
          <w:b w:val="0"/>
          <w:color w:val="auto"/>
        </w:rPr>
        <w:t>Tabela 1. Liczba bezrobotnych i stopa bezrobocia (w końcu miesiąca sprawozdawczego)</w:t>
      </w:r>
    </w:p>
    <w:tbl>
      <w:tblPr>
        <w:tblW w:w="104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Caption w:val="Tabela 1. Liczba bezrobotnych i stopa bezrobocia (w końcu miesiąca sprawozdawczego)"/>
      </w:tblPr>
      <w:tblGrid>
        <w:gridCol w:w="1980"/>
        <w:gridCol w:w="3118"/>
        <w:gridCol w:w="3686"/>
        <w:gridCol w:w="1624"/>
      </w:tblGrid>
      <w:tr w:rsidR="004D2C88" w:rsidRPr="008F466D" w:rsidTr="004D2C88">
        <w:trPr>
          <w:trHeight w:val="543"/>
          <w:tblHeader/>
        </w:trPr>
        <w:tc>
          <w:tcPr>
            <w:tcW w:w="1980" w:type="dxa"/>
            <w:shd w:val="clear" w:color="auto" w:fill="E7E6E6" w:themeFill="background2"/>
            <w:vAlign w:val="center"/>
          </w:tcPr>
          <w:p w:rsidR="001D44D4" w:rsidRPr="008F466D" w:rsidRDefault="001D44D4" w:rsidP="004D2C88">
            <w:pPr>
              <w:spacing w:before="0" w:after="0"/>
              <w:rPr>
                <w:rFonts w:eastAsia="Times New Roman" w:cs="Calibri Light"/>
                <w:szCs w:val="20"/>
                <w:lang w:eastAsia="pl-PL"/>
              </w:rPr>
            </w:pPr>
            <w:r w:rsidRPr="008F466D">
              <w:rPr>
                <w:rFonts w:eastAsia="Times New Roman" w:cs="Calibri Light"/>
                <w:szCs w:val="20"/>
                <w:lang w:eastAsia="pl-PL"/>
              </w:rPr>
              <w:t>Miesiąc/rok</w:t>
            </w:r>
          </w:p>
        </w:tc>
        <w:tc>
          <w:tcPr>
            <w:tcW w:w="3118" w:type="dxa"/>
            <w:shd w:val="clear" w:color="auto" w:fill="E7E6E6" w:themeFill="background2"/>
            <w:vAlign w:val="center"/>
          </w:tcPr>
          <w:p w:rsidR="001D44D4" w:rsidRPr="008F466D" w:rsidRDefault="001D44D4" w:rsidP="004D2C88">
            <w:pPr>
              <w:spacing w:before="0" w:after="0"/>
              <w:rPr>
                <w:lang w:eastAsia="pl-PL"/>
              </w:rPr>
            </w:pPr>
            <w:r w:rsidRPr="008F466D">
              <w:rPr>
                <w:lang w:eastAsia="pl-PL"/>
              </w:rPr>
              <w:t>Liczba bezrobotnych ogółem</w:t>
            </w:r>
          </w:p>
        </w:tc>
        <w:tc>
          <w:tcPr>
            <w:tcW w:w="3686" w:type="dxa"/>
            <w:shd w:val="clear" w:color="auto" w:fill="E7E6E6" w:themeFill="background2"/>
            <w:vAlign w:val="center"/>
          </w:tcPr>
          <w:p w:rsidR="001D44D4" w:rsidRPr="008F466D" w:rsidRDefault="001D44D4" w:rsidP="004D2C88">
            <w:pPr>
              <w:spacing w:before="0" w:after="0"/>
              <w:rPr>
                <w:lang w:eastAsia="pl-PL"/>
              </w:rPr>
            </w:pPr>
            <w:r w:rsidRPr="008F466D">
              <w:rPr>
                <w:lang w:eastAsia="pl-PL"/>
              </w:rPr>
              <w:t>Wzrost/spadek w odniesieniu do poprzedniego miesiąca/roku</w:t>
            </w:r>
          </w:p>
        </w:tc>
        <w:tc>
          <w:tcPr>
            <w:tcW w:w="1624" w:type="dxa"/>
            <w:shd w:val="clear" w:color="auto" w:fill="E7E6E6" w:themeFill="background2"/>
            <w:vAlign w:val="center"/>
          </w:tcPr>
          <w:p w:rsidR="001D44D4" w:rsidRPr="008F466D" w:rsidRDefault="001D44D4" w:rsidP="004D2C88">
            <w:pPr>
              <w:spacing w:before="0" w:after="0"/>
              <w:rPr>
                <w:rFonts w:eastAsia="Times New Roman" w:cs="Calibri Light"/>
                <w:szCs w:val="20"/>
                <w:lang w:eastAsia="pl-PL"/>
              </w:rPr>
            </w:pPr>
            <w:r w:rsidRPr="008F466D">
              <w:rPr>
                <w:rFonts w:eastAsia="Times New Roman" w:cs="Calibri Light"/>
                <w:szCs w:val="20"/>
                <w:lang w:eastAsia="pl-PL"/>
              </w:rPr>
              <w:t>Stopa</w:t>
            </w:r>
          </w:p>
        </w:tc>
      </w:tr>
      <w:tr w:rsidR="001D44D4" w:rsidRPr="008F466D" w:rsidTr="004D2C88">
        <w:trPr>
          <w:trHeight w:val="284"/>
        </w:trPr>
        <w:tc>
          <w:tcPr>
            <w:tcW w:w="1980" w:type="dxa"/>
            <w:shd w:val="clear" w:color="auto" w:fill="auto"/>
            <w:vAlign w:val="center"/>
          </w:tcPr>
          <w:p w:rsidR="001D44D4" w:rsidRPr="008F466D" w:rsidRDefault="001D44D4" w:rsidP="004D2C88">
            <w:pPr>
              <w:spacing w:before="0" w:after="0"/>
              <w:rPr>
                <w:rFonts w:eastAsia="Times New Roman" w:cs="Calibri Light"/>
                <w:szCs w:val="20"/>
                <w:lang w:eastAsia="pl-PL"/>
              </w:rPr>
            </w:pPr>
            <w:r w:rsidRPr="008F466D">
              <w:rPr>
                <w:rFonts w:eastAsia="Times New Roman" w:cs="Calibri Light"/>
                <w:szCs w:val="20"/>
                <w:lang w:eastAsia="pl-PL"/>
              </w:rPr>
              <w:t>2003</w:t>
            </w:r>
          </w:p>
        </w:tc>
        <w:tc>
          <w:tcPr>
            <w:tcW w:w="3118"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363</w:t>
            </w:r>
            <w:r w:rsidR="00BD6027" w:rsidRPr="008F466D">
              <w:rPr>
                <w:rFonts w:eastAsia="Times New Roman" w:cs="Calibri Light"/>
                <w:szCs w:val="20"/>
                <w:lang w:eastAsia="pl-PL"/>
              </w:rPr>
              <w:t> </w:t>
            </w:r>
            <w:r w:rsidRPr="008F466D">
              <w:rPr>
                <w:rFonts w:eastAsia="Times New Roman" w:cs="Calibri Light"/>
                <w:szCs w:val="20"/>
                <w:lang w:eastAsia="pl-PL"/>
              </w:rPr>
              <w:t>554</w:t>
            </w:r>
          </w:p>
        </w:tc>
        <w:tc>
          <w:tcPr>
            <w:tcW w:w="3686"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- 5</w:t>
            </w:r>
            <w:r w:rsidR="00BD6027" w:rsidRPr="008F466D">
              <w:rPr>
                <w:rFonts w:eastAsia="Times New Roman" w:cs="Calibri Light"/>
                <w:szCs w:val="20"/>
                <w:lang w:eastAsia="pl-PL"/>
              </w:rPr>
              <w:t> </w:t>
            </w:r>
            <w:r w:rsidRPr="008F466D">
              <w:rPr>
                <w:rFonts w:eastAsia="Times New Roman" w:cs="Calibri Light"/>
                <w:szCs w:val="20"/>
                <w:lang w:eastAsia="pl-PL"/>
              </w:rPr>
              <w:t>302</w:t>
            </w:r>
          </w:p>
        </w:tc>
        <w:tc>
          <w:tcPr>
            <w:tcW w:w="1624"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15,4</w:t>
            </w:r>
          </w:p>
        </w:tc>
      </w:tr>
      <w:tr w:rsidR="001D44D4" w:rsidRPr="008F466D" w:rsidTr="004D2C88">
        <w:trPr>
          <w:trHeight w:val="284"/>
        </w:trPr>
        <w:tc>
          <w:tcPr>
            <w:tcW w:w="1980" w:type="dxa"/>
            <w:shd w:val="clear" w:color="auto" w:fill="auto"/>
            <w:vAlign w:val="center"/>
          </w:tcPr>
          <w:p w:rsidR="001D44D4" w:rsidRPr="008F466D" w:rsidRDefault="001D44D4" w:rsidP="004D2C88">
            <w:pPr>
              <w:spacing w:before="0" w:after="0"/>
              <w:rPr>
                <w:rFonts w:eastAsia="Times New Roman" w:cs="Calibri Light"/>
                <w:szCs w:val="20"/>
                <w:lang w:eastAsia="pl-PL"/>
              </w:rPr>
            </w:pPr>
            <w:r w:rsidRPr="008F466D">
              <w:rPr>
                <w:rFonts w:eastAsia="Times New Roman" w:cs="Calibri Light"/>
                <w:szCs w:val="20"/>
                <w:lang w:eastAsia="pl-PL"/>
              </w:rPr>
              <w:t>2004</w:t>
            </w:r>
          </w:p>
        </w:tc>
        <w:tc>
          <w:tcPr>
            <w:tcW w:w="3118"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352</w:t>
            </w:r>
            <w:r w:rsidR="00BD6027" w:rsidRPr="008F466D">
              <w:rPr>
                <w:rFonts w:eastAsia="Times New Roman" w:cs="Calibri Light"/>
                <w:szCs w:val="20"/>
                <w:lang w:eastAsia="pl-PL"/>
              </w:rPr>
              <w:t> </w:t>
            </w:r>
            <w:r w:rsidRPr="008F466D">
              <w:rPr>
                <w:rFonts w:eastAsia="Times New Roman" w:cs="Calibri Light"/>
                <w:szCs w:val="20"/>
                <w:lang w:eastAsia="pl-PL"/>
              </w:rPr>
              <w:t>946</w:t>
            </w:r>
          </w:p>
        </w:tc>
        <w:tc>
          <w:tcPr>
            <w:tcW w:w="3686"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- 10</w:t>
            </w:r>
            <w:r w:rsidR="00BD6027" w:rsidRPr="008F466D">
              <w:rPr>
                <w:rFonts w:eastAsia="Times New Roman" w:cs="Calibri Light"/>
                <w:szCs w:val="20"/>
                <w:lang w:eastAsia="pl-PL"/>
              </w:rPr>
              <w:t> </w:t>
            </w:r>
            <w:r w:rsidRPr="008F466D">
              <w:rPr>
                <w:rFonts w:eastAsia="Times New Roman" w:cs="Calibri Light"/>
                <w:szCs w:val="20"/>
                <w:lang w:eastAsia="pl-PL"/>
              </w:rPr>
              <w:t>608</w:t>
            </w:r>
          </w:p>
        </w:tc>
        <w:tc>
          <w:tcPr>
            <w:tcW w:w="1624"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14,7</w:t>
            </w:r>
          </w:p>
        </w:tc>
      </w:tr>
      <w:tr w:rsidR="001D44D4" w:rsidRPr="008F466D" w:rsidTr="004D2C88">
        <w:trPr>
          <w:trHeight w:val="284"/>
        </w:trPr>
        <w:tc>
          <w:tcPr>
            <w:tcW w:w="1980" w:type="dxa"/>
            <w:shd w:val="clear" w:color="auto" w:fill="auto"/>
            <w:vAlign w:val="center"/>
          </w:tcPr>
          <w:p w:rsidR="001D44D4" w:rsidRPr="008F466D" w:rsidRDefault="001D44D4" w:rsidP="004D2C88">
            <w:pPr>
              <w:spacing w:before="0" w:after="0"/>
              <w:rPr>
                <w:rFonts w:eastAsia="Times New Roman" w:cs="Calibri Light"/>
                <w:szCs w:val="20"/>
                <w:lang w:eastAsia="pl-PL"/>
              </w:rPr>
            </w:pPr>
            <w:r w:rsidRPr="008F466D">
              <w:rPr>
                <w:rFonts w:eastAsia="Times New Roman" w:cs="Calibri Light"/>
                <w:szCs w:val="20"/>
                <w:lang w:eastAsia="pl-PL"/>
              </w:rPr>
              <w:t>2005</w:t>
            </w:r>
          </w:p>
        </w:tc>
        <w:tc>
          <w:tcPr>
            <w:tcW w:w="3118"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332</w:t>
            </w:r>
            <w:r w:rsidR="001C65ED" w:rsidRPr="008F466D">
              <w:rPr>
                <w:rFonts w:eastAsia="Times New Roman" w:cs="Calibri Light"/>
                <w:szCs w:val="20"/>
                <w:lang w:eastAsia="pl-PL"/>
              </w:rPr>
              <w:t> </w:t>
            </w:r>
            <w:r w:rsidRPr="008F466D">
              <w:rPr>
                <w:rFonts w:eastAsia="Times New Roman" w:cs="Calibri Light"/>
                <w:szCs w:val="20"/>
                <w:lang w:eastAsia="pl-PL"/>
              </w:rPr>
              <w:t>525</w:t>
            </w:r>
          </w:p>
        </w:tc>
        <w:tc>
          <w:tcPr>
            <w:tcW w:w="3686"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- 20</w:t>
            </w:r>
            <w:r w:rsidR="001C65ED" w:rsidRPr="008F466D">
              <w:rPr>
                <w:rFonts w:eastAsia="Times New Roman" w:cs="Calibri Light"/>
                <w:szCs w:val="20"/>
                <w:lang w:eastAsia="pl-PL"/>
              </w:rPr>
              <w:t> </w:t>
            </w:r>
            <w:r w:rsidRPr="008F466D">
              <w:rPr>
                <w:rFonts w:eastAsia="Times New Roman" w:cs="Calibri Light"/>
                <w:szCs w:val="20"/>
                <w:lang w:eastAsia="pl-PL"/>
              </w:rPr>
              <w:t>421</w:t>
            </w:r>
          </w:p>
        </w:tc>
        <w:tc>
          <w:tcPr>
            <w:tcW w:w="1624"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13,8</w:t>
            </w:r>
          </w:p>
        </w:tc>
      </w:tr>
      <w:tr w:rsidR="001D44D4" w:rsidRPr="008F466D" w:rsidTr="004D2C88">
        <w:trPr>
          <w:trHeight w:val="284"/>
        </w:trPr>
        <w:tc>
          <w:tcPr>
            <w:tcW w:w="1980" w:type="dxa"/>
            <w:shd w:val="clear" w:color="auto" w:fill="auto"/>
            <w:vAlign w:val="center"/>
          </w:tcPr>
          <w:p w:rsidR="001D44D4" w:rsidRPr="008F466D" w:rsidRDefault="001D44D4" w:rsidP="004D2C88">
            <w:pPr>
              <w:spacing w:before="0" w:after="0"/>
              <w:rPr>
                <w:rFonts w:eastAsia="Times New Roman" w:cs="Calibri Light"/>
                <w:szCs w:val="20"/>
                <w:lang w:eastAsia="pl-PL"/>
              </w:rPr>
            </w:pPr>
            <w:r w:rsidRPr="008F466D">
              <w:rPr>
                <w:rFonts w:eastAsia="Times New Roman" w:cs="Calibri Light"/>
                <w:szCs w:val="20"/>
                <w:lang w:eastAsia="pl-PL"/>
              </w:rPr>
              <w:t>2006</w:t>
            </w:r>
          </w:p>
        </w:tc>
        <w:tc>
          <w:tcPr>
            <w:tcW w:w="3118"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285</w:t>
            </w:r>
            <w:r w:rsidR="001C65ED" w:rsidRPr="008F466D">
              <w:rPr>
                <w:rFonts w:eastAsia="Times New Roman" w:cs="Calibri Light"/>
                <w:szCs w:val="20"/>
                <w:lang w:eastAsia="pl-PL"/>
              </w:rPr>
              <w:t> </w:t>
            </w:r>
            <w:r w:rsidRPr="008F466D">
              <w:rPr>
                <w:rFonts w:eastAsia="Times New Roman" w:cs="Calibri Light"/>
                <w:szCs w:val="20"/>
                <w:lang w:eastAsia="pl-PL"/>
              </w:rPr>
              <w:t>612</w:t>
            </w:r>
          </w:p>
        </w:tc>
        <w:tc>
          <w:tcPr>
            <w:tcW w:w="3686"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- 46</w:t>
            </w:r>
            <w:r w:rsidR="001C65ED" w:rsidRPr="008F466D">
              <w:rPr>
                <w:rFonts w:eastAsia="Times New Roman" w:cs="Calibri Light"/>
                <w:szCs w:val="20"/>
                <w:lang w:eastAsia="pl-PL"/>
              </w:rPr>
              <w:t> </w:t>
            </w:r>
            <w:r w:rsidRPr="008F466D">
              <w:rPr>
                <w:rFonts w:eastAsia="Times New Roman" w:cs="Calibri Light"/>
                <w:szCs w:val="20"/>
                <w:lang w:eastAsia="pl-PL"/>
              </w:rPr>
              <w:t>913</w:t>
            </w:r>
          </w:p>
        </w:tc>
        <w:tc>
          <w:tcPr>
            <w:tcW w:w="1624"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11,8</w:t>
            </w:r>
          </w:p>
        </w:tc>
      </w:tr>
      <w:tr w:rsidR="001D44D4" w:rsidRPr="008F466D" w:rsidTr="004D2C88">
        <w:trPr>
          <w:trHeight w:val="284"/>
        </w:trPr>
        <w:tc>
          <w:tcPr>
            <w:tcW w:w="1980" w:type="dxa"/>
            <w:shd w:val="clear" w:color="auto" w:fill="auto"/>
            <w:vAlign w:val="center"/>
          </w:tcPr>
          <w:p w:rsidR="001D44D4" w:rsidRPr="008F466D" w:rsidRDefault="001D44D4" w:rsidP="004D2C88">
            <w:pPr>
              <w:spacing w:before="0" w:after="0"/>
              <w:rPr>
                <w:rFonts w:eastAsia="Times New Roman" w:cs="Calibri Light"/>
                <w:szCs w:val="20"/>
                <w:lang w:eastAsia="pl-PL"/>
              </w:rPr>
            </w:pPr>
            <w:r w:rsidRPr="008F466D">
              <w:rPr>
                <w:rFonts w:eastAsia="Times New Roman" w:cs="Calibri Light"/>
                <w:szCs w:val="20"/>
                <w:lang w:eastAsia="pl-PL"/>
              </w:rPr>
              <w:t>2007</w:t>
            </w:r>
          </w:p>
        </w:tc>
        <w:tc>
          <w:tcPr>
            <w:tcW w:w="3118"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219</w:t>
            </w:r>
            <w:r w:rsidR="001C65ED" w:rsidRPr="008F466D">
              <w:rPr>
                <w:rFonts w:eastAsia="Times New Roman" w:cs="Calibri Light"/>
                <w:szCs w:val="20"/>
                <w:lang w:eastAsia="pl-PL"/>
              </w:rPr>
              <w:t> </w:t>
            </w:r>
            <w:r w:rsidRPr="008F466D">
              <w:rPr>
                <w:rFonts w:eastAsia="Times New Roman" w:cs="Calibri Light"/>
                <w:szCs w:val="20"/>
                <w:lang w:eastAsia="pl-PL"/>
              </w:rPr>
              <w:t>924</w:t>
            </w:r>
          </w:p>
        </w:tc>
        <w:tc>
          <w:tcPr>
            <w:tcW w:w="3686"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- 65</w:t>
            </w:r>
            <w:r w:rsidR="001C65ED" w:rsidRPr="008F466D">
              <w:rPr>
                <w:rFonts w:eastAsia="Times New Roman" w:cs="Calibri Light"/>
                <w:szCs w:val="20"/>
                <w:lang w:eastAsia="pl-PL"/>
              </w:rPr>
              <w:t> </w:t>
            </w:r>
            <w:r w:rsidRPr="008F466D">
              <w:rPr>
                <w:rFonts w:eastAsia="Times New Roman" w:cs="Calibri Light"/>
                <w:szCs w:val="20"/>
                <w:lang w:eastAsia="pl-PL"/>
              </w:rPr>
              <w:t>688</w:t>
            </w:r>
          </w:p>
        </w:tc>
        <w:tc>
          <w:tcPr>
            <w:tcW w:w="1624"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9,0</w:t>
            </w:r>
          </w:p>
        </w:tc>
      </w:tr>
      <w:tr w:rsidR="001D44D4" w:rsidRPr="008F466D" w:rsidTr="004D2C88">
        <w:trPr>
          <w:trHeight w:val="284"/>
        </w:trPr>
        <w:tc>
          <w:tcPr>
            <w:tcW w:w="1980" w:type="dxa"/>
            <w:shd w:val="clear" w:color="auto" w:fill="auto"/>
            <w:vAlign w:val="center"/>
          </w:tcPr>
          <w:p w:rsidR="001D44D4" w:rsidRPr="008F466D" w:rsidRDefault="001D44D4" w:rsidP="004D2C88">
            <w:pPr>
              <w:spacing w:before="0" w:after="0"/>
              <w:rPr>
                <w:rFonts w:eastAsia="Times New Roman" w:cs="Calibri Light"/>
                <w:szCs w:val="20"/>
                <w:lang w:eastAsia="pl-PL"/>
              </w:rPr>
            </w:pPr>
            <w:r w:rsidRPr="008F466D">
              <w:rPr>
                <w:rFonts w:eastAsia="Times New Roman" w:cs="Calibri Light"/>
                <w:szCs w:val="20"/>
                <w:lang w:eastAsia="pl-PL"/>
              </w:rPr>
              <w:t>2008</w:t>
            </w:r>
          </w:p>
        </w:tc>
        <w:tc>
          <w:tcPr>
            <w:tcW w:w="3118"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178</w:t>
            </w:r>
            <w:r w:rsidR="001C65ED" w:rsidRPr="008F466D">
              <w:rPr>
                <w:rFonts w:eastAsia="Times New Roman" w:cs="Calibri Light"/>
                <w:szCs w:val="20"/>
                <w:lang w:eastAsia="pl-PL"/>
              </w:rPr>
              <w:t> </w:t>
            </w:r>
            <w:r w:rsidRPr="008F466D">
              <w:rPr>
                <w:rFonts w:eastAsia="Times New Roman" w:cs="Calibri Light"/>
                <w:szCs w:val="20"/>
                <w:lang w:eastAsia="pl-PL"/>
              </w:rPr>
              <w:t>028</w:t>
            </w:r>
          </w:p>
        </w:tc>
        <w:tc>
          <w:tcPr>
            <w:tcW w:w="3686"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- 41</w:t>
            </w:r>
            <w:r w:rsidR="001C65ED" w:rsidRPr="008F466D">
              <w:rPr>
                <w:rFonts w:eastAsia="Times New Roman" w:cs="Calibri Light"/>
                <w:szCs w:val="20"/>
                <w:lang w:eastAsia="pl-PL"/>
              </w:rPr>
              <w:t> </w:t>
            </w:r>
            <w:r w:rsidRPr="008F466D">
              <w:rPr>
                <w:rFonts w:eastAsia="Times New Roman" w:cs="Calibri Light"/>
                <w:szCs w:val="20"/>
                <w:lang w:eastAsia="pl-PL"/>
              </w:rPr>
              <w:t>896</w:t>
            </w:r>
          </w:p>
        </w:tc>
        <w:tc>
          <w:tcPr>
            <w:tcW w:w="1624"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7,3</w:t>
            </w:r>
          </w:p>
        </w:tc>
      </w:tr>
      <w:tr w:rsidR="001D44D4" w:rsidRPr="008F466D" w:rsidTr="004D2C88">
        <w:trPr>
          <w:trHeight w:val="284"/>
        </w:trPr>
        <w:tc>
          <w:tcPr>
            <w:tcW w:w="1980" w:type="dxa"/>
            <w:shd w:val="clear" w:color="auto" w:fill="auto"/>
            <w:vAlign w:val="center"/>
          </w:tcPr>
          <w:p w:rsidR="001D44D4" w:rsidRPr="008F466D" w:rsidRDefault="001D44D4" w:rsidP="004D2C88">
            <w:pPr>
              <w:spacing w:before="0" w:after="0"/>
              <w:rPr>
                <w:rFonts w:eastAsia="Times New Roman" w:cs="Calibri Light"/>
                <w:szCs w:val="20"/>
                <w:lang w:eastAsia="pl-PL"/>
              </w:rPr>
            </w:pPr>
            <w:r w:rsidRPr="008F466D">
              <w:rPr>
                <w:rFonts w:eastAsia="Times New Roman" w:cs="Calibri Light"/>
                <w:szCs w:val="20"/>
                <w:lang w:eastAsia="pl-PL"/>
              </w:rPr>
              <w:t>2009</w:t>
            </w:r>
          </w:p>
        </w:tc>
        <w:tc>
          <w:tcPr>
            <w:tcW w:w="3118"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224</w:t>
            </w:r>
            <w:r w:rsidR="001C65ED" w:rsidRPr="008F466D">
              <w:rPr>
                <w:rFonts w:eastAsia="Times New Roman" w:cs="Calibri Light"/>
                <w:szCs w:val="20"/>
                <w:lang w:eastAsia="pl-PL"/>
              </w:rPr>
              <w:t> </w:t>
            </w:r>
            <w:r w:rsidRPr="008F466D">
              <w:rPr>
                <w:rFonts w:eastAsia="Times New Roman" w:cs="Calibri Light"/>
                <w:szCs w:val="20"/>
                <w:lang w:eastAsia="pl-PL"/>
              </w:rPr>
              <w:t>480</w:t>
            </w:r>
          </w:p>
        </w:tc>
        <w:tc>
          <w:tcPr>
            <w:tcW w:w="3686"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46</w:t>
            </w:r>
            <w:r w:rsidR="001C65ED" w:rsidRPr="008F466D">
              <w:rPr>
                <w:rFonts w:eastAsia="Times New Roman" w:cs="Calibri Light"/>
                <w:szCs w:val="20"/>
                <w:lang w:eastAsia="pl-PL"/>
              </w:rPr>
              <w:t> </w:t>
            </w:r>
            <w:r w:rsidRPr="008F466D">
              <w:rPr>
                <w:rFonts w:eastAsia="Times New Roman" w:cs="Calibri Light"/>
                <w:szCs w:val="20"/>
                <w:lang w:eastAsia="pl-PL"/>
              </w:rPr>
              <w:t>452</w:t>
            </w:r>
          </w:p>
        </w:tc>
        <w:tc>
          <w:tcPr>
            <w:tcW w:w="1624"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9,0</w:t>
            </w:r>
          </w:p>
        </w:tc>
      </w:tr>
      <w:tr w:rsidR="001D44D4" w:rsidRPr="008F466D" w:rsidTr="004D2C88">
        <w:trPr>
          <w:trHeight w:val="284"/>
        </w:trPr>
        <w:tc>
          <w:tcPr>
            <w:tcW w:w="1980" w:type="dxa"/>
            <w:shd w:val="clear" w:color="auto" w:fill="auto"/>
            <w:vAlign w:val="center"/>
          </w:tcPr>
          <w:p w:rsidR="001D44D4" w:rsidRPr="008F466D" w:rsidRDefault="001D44D4" w:rsidP="004D2C88">
            <w:pPr>
              <w:spacing w:before="0" w:after="0"/>
              <w:rPr>
                <w:rFonts w:eastAsia="Times New Roman" w:cs="Calibri Light"/>
                <w:szCs w:val="20"/>
                <w:lang w:eastAsia="pl-PL"/>
              </w:rPr>
            </w:pPr>
            <w:r w:rsidRPr="008F466D">
              <w:rPr>
                <w:rFonts w:eastAsia="Times New Roman" w:cs="Calibri Light"/>
                <w:szCs w:val="20"/>
                <w:lang w:eastAsia="pl-PL"/>
              </w:rPr>
              <w:t>2010</w:t>
            </w:r>
          </w:p>
        </w:tc>
        <w:tc>
          <w:tcPr>
            <w:tcW w:w="3118"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238</w:t>
            </w:r>
            <w:r w:rsidR="001C65ED" w:rsidRPr="008F466D">
              <w:rPr>
                <w:rFonts w:eastAsia="Times New Roman" w:cs="Calibri Light"/>
                <w:szCs w:val="20"/>
                <w:lang w:eastAsia="pl-PL"/>
              </w:rPr>
              <w:t> </w:t>
            </w:r>
            <w:r w:rsidRPr="008F466D">
              <w:rPr>
                <w:rFonts w:eastAsia="Times New Roman" w:cs="Calibri Light"/>
                <w:szCs w:val="20"/>
                <w:lang w:eastAsia="pl-PL"/>
              </w:rPr>
              <w:t>341</w:t>
            </w:r>
          </w:p>
        </w:tc>
        <w:tc>
          <w:tcPr>
            <w:tcW w:w="3686"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13</w:t>
            </w:r>
            <w:r w:rsidR="001C65ED" w:rsidRPr="008F466D">
              <w:rPr>
                <w:rFonts w:eastAsia="Times New Roman" w:cs="Calibri Light"/>
                <w:szCs w:val="20"/>
                <w:lang w:eastAsia="pl-PL"/>
              </w:rPr>
              <w:t> </w:t>
            </w:r>
            <w:r w:rsidRPr="008F466D">
              <w:rPr>
                <w:rFonts w:eastAsia="Times New Roman" w:cs="Calibri Light"/>
                <w:szCs w:val="20"/>
                <w:lang w:eastAsia="pl-PL"/>
              </w:rPr>
              <w:t>861</w:t>
            </w:r>
          </w:p>
        </w:tc>
        <w:tc>
          <w:tcPr>
            <w:tcW w:w="1624"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9,7</w:t>
            </w:r>
          </w:p>
        </w:tc>
      </w:tr>
      <w:tr w:rsidR="001D44D4" w:rsidRPr="008F466D" w:rsidTr="004D2C88">
        <w:trPr>
          <w:trHeight w:val="284"/>
        </w:trPr>
        <w:tc>
          <w:tcPr>
            <w:tcW w:w="1980" w:type="dxa"/>
            <w:shd w:val="clear" w:color="auto" w:fill="auto"/>
            <w:vAlign w:val="center"/>
          </w:tcPr>
          <w:p w:rsidR="001D44D4" w:rsidRPr="008F466D" w:rsidRDefault="001D44D4" w:rsidP="004D2C88">
            <w:pPr>
              <w:spacing w:before="0" w:after="0"/>
              <w:rPr>
                <w:rFonts w:eastAsia="Times New Roman" w:cs="Calibri Light"/>
                <w:szCs w:val="20"/>
                <w:lang w:eastAsia="pl-PL"/>
              </w:rPr>
            </w:pPr>
            <w:r w:rsidRPr="008F466D">
              <w:rPr>
                <w:rFonts w:eastAsia="Times New Roman" w:cs="Calibri Light"/>
                <w:szCs w:val="20"/>
                <w:lang w:eastAsia="pl-PL"/>
              </w:rPr>
              <w:t>2011</w:t>
            </w:r>
          </w:p>
        </w:tc>
        <w:tc>
          <w:tcPr>
            <w:tcW w:w="3118"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246</w:t>
            </w:r>
            <w:r w:rsidR="001C65ED" w:rsidRPr="008F466D">
              <w:rPr>
                <w:rFonts w:eastAsia="Times New Roman" w:cs="Calibri Light"/>
                <w:szCs w:val="20"/>
                <w:lang w:eastAsia="pl-PL"/>
              </w:rPr>
              <w:t> </w:t>
            </w:r>
            <w:r w:rsidRPr="008F466D">
              <w:rPr>
                <w:rFonts w:eastAsia="Times New Roman" w:cs="Calibri Light"/>
                <w:szCs w:val="20"/>
                <w:lang w:eastAsia="pl-PL"/>
              </w:rPr>
              <w:t>739</w:t>
            </w:r>
          </w:p>
        </w:tc>
        <w:tc>
          <w:tcPr>
            <w:tcW w:w="3686"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8</w:t>
            </w:r>
            <w:r w:rsidR="001C65ED" w:rsidRPr="008F466D">
              <w:rPr>
                <w:rFonts w:eastAsia="Times New Roman" w:cs="Calibri Light"/>
                <w:szCs w:val="20"/>
                <w:lang w:eastAsia="pl-PL"/>
              </w:rPr>
              <w:t> </w:t>
            </w:r>
            <w:r w:rsidRPr="008F466D">
              <w:rPr>
                <w:rFonts w:eastAsia="Times New Roman" w:cs="Calibri Light"/>
                <w:szCs w:val="20"/>
                <w:lang w:eastAsia="pl-PL"/>
              </w:rPr>
              <w:t>398</w:t>
            </w:r>
          </w:p>
        </w:tc>
        <w:tc>
          <w:tcPr>
            <w:tcW w:w="1624"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9,8</w:t>
            </w:r>
          </w:p>
        </w:tc>
      </w:tr>
      <w:tr w:rsidR="001D44D4" w:rsidRPr="008F466D" w:rsidTr="004D2C88">
        <w:trPr>
          <w:trHeight w:val="284"/>
        </w:trPr>
        <w:tc>
          <w:tcPr>
            <w:tcW w:w="1980" w:type="dxa"/>
            <w:shd w:val="clear" w:color="auto" w:fill="auto"/>
            <w:vAlign w:val="center"/>
          </w:tcPr>
          <w:p w:rsidR="001D44D4" w:rsidRPr="008F466D" w:rsidRDefault="001D44D4" w:rsidP="004D2C88">
            <w:pPr>
              <w:spacing w:before="0" w:after="0"/>
              <w:rPr>
                <w:rFonts w:eastAsia="Times New Roman" w:cs="Calibri Light"/>
                <w:szCs w:val="20"/>
                <w:lang w:eastAsia="pl-PL"/>
              </w:rPr>
            </w:pPr>
            <w:r w:rsidRPr="008F466D">
              <w:rPr>
                <w:rFonts w:eastAsia="Times New Roman" w:cs="Calibri Light"/>
                <w:szCs w:val="20"/>
                <w:lang w:eastAsia="pl-PL"/>
              </w:rPr>
              <w:t>2012</w:t>
            </w:r>
          </w:p>
        </w:tc>
        <w:tc>
          <w:tcPr>
            <w:tcW w:w="3118"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271</w:t>
            </w:r>
            <w:r w:rsidR="001C65ED" w:rsidRPr="008F466D">
              <w:rPr>
                <w:rFonts w:eastAsia="Times New Roman" w:cs="Calibri Light"/>
                <w:szCs w:val="20"/>
                <w:lang w:eastAsia="pl-PL"/>
              </w:rPr>
              <w:t> </w:t>
            </w:r>
            <w:r w:rsidRPr="008F466D">
              <w:rPr>
                <w:rFonts w:eastAsia="Times New Roman" w:cs="Calibri Light"/>
                <w:szCs w:val="20"/>
                <w:lang w:eastAsia="pl-PL"/>
              </w:rPr>
              <w:t>927</w:t>
            </w:r>
          </w:p>
        </w:tc>
        <w:tc>
          <w:tcPr>
            <w:tcW w:w="3686"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25</w:t>
            </w:r>
            <w:r w:rsidR="001C65ED" w:rsidRPr="008F466D">
              <w:rPr>
                <w:rFonts w:eastAsia="Times New Roman" w:cs="Calibri Light"/>
                <w:szCs w:val="20"/>
                <w:lang w:eastAsia="pl-PL"/>
              </w:rPr>
              <w:t> </w:t>
            </w:r>
            <w:r w:rsidRPr="008F466D">
              <w:rPr>
                <w:rFonts w:eastAsia="Times New Roman" w:cs="Calibri Light"/>
                <w:szCs w:val="20"/>
                <w:lang w:eastAsia="pl-PL"/>
              </w:rPr>
              <w:t>188</w:t>
            </w:r>
          </w:p>
        </w:tc>
        <w:tc>
          <w:tcPr>
            <w:tcW w:w="1624"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10,8</w:t>
            </w:r>
          </w:p>
        </w:tc>
      </w:tr>
      <w:tr w:rsidR="001D44D4" w:rsidRPr="008F466D" w:rsidTr="004D2C88">
        <w:trPr>
          <w:trHeight w:val="284"/>
        </w:trPr>
        <w:tc>
          <w:tcPr>
            <w:tcW w:w="1980" w:type="dxa"/>
            <w:shd w:val="clear" w:color="auto" w:fill="auto"/>
            <w:vAlign w:val="center"/>
          </w:tcPr>
          <w:p w:rsidR="001D44D4" w:rsidRPr="008F466D" w:rsidRDefault="001D44D4" w:rsidP="004D2C88">
            <w:pPr>
              <w:spacing w:before="0" w:after="0"/>
              <w:rPr>
                <w:rFonts w:eastAsia="Times New Roman" w:cs="Calibri Light"/>
                <w:szCs w:val="20"/>
                <w:lang w:eastAsia="pl-PL"/>
              </w:rPr>
            </w:pPr>
            <w:r w:rsidRPr="008F466D">
              <w:rPr>
                <w:rFonts w:eastAsia="Times New Roman" w:cs="Calibri Light"/>
                <w:szCs w:val="20"/>
                <w:lang w:eastAsia="pl-PL"/>
              </w:rPr>
              <w:t>2013</w:t>
            </w:r>
          </w:p>
        </w:tc>
        <w:tc>
          <w:tcPr>
            <w:tcW w:w="3118"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283</w:t>
            </w:r>
            <w:r w:rsidR="001C65ED" w:rsidRPr="008F466D">
              <w:rPr>
                <w:rFonts w:eastAsia="Times New Roman" w:cs="Calibri Light"/>
                <w:szCs w:val="20"/>
                <w:lang w:eastAsia="pl-PL"/>
              </w:rPr>
              <w:t> </w:t>
            </w:r>
            <w:r w:rsidRPr="008F466D">
              <w:rPr>
                <w:rFonts w:eastAsia="Times New Roman" w:cs="Calibri Light"/>
                <w:szCs w:val="20"/>
                <w:lang w:eastAsia="pl-PL"/>
              </w:rPr>
              <w:t>196</w:t>
            </w:r>
          </w:p>
        </w:tc>
        <w:tc>
          <w:tcPr>
            <w:tcW w:w="3686"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11</w:t>
            </w:r>
            <w:r w:rsidR="001C65ED" w:rsidRPr="008F466D">
              <w:rPr>
                <w:rFonts w:eastAsia="Times New Roman" w:cs="Calibri Light"/>
                <w:szCs w:val="20"/>
                <w:lang w:eastAsia="pl-PL"/>
              </w:rPr>
              <w:t> </w:t>
            </w:r>
            <w:r w:rsidRPr="008F466D">
              <w:rPr>
                <w:rFonts w:eastAsia="Times New Roman" w:cs="Calibri Light"/>
                <w:szCs w:val="20"/>
                <w:lang w:eastAsia="pl-PL"/>
              </w:rPr>
              <w:t>269</w:t>
            </w:r>
          </w:p>
        </w:tc>
        <w:tc>
          <w:tcPr>
            <w:tcW w:w="1624"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11,1</w:t>
            </w:r>
          </w:p>
        </w:tc>
      </w:tr>
      <w:tr w:rsidR="001D44D4" w:rsidRPr="008F466D" w:rsidTr="004D2C88">
        <w:trPr>
          <w:trHeight w:val="284"/>
        </w:trPr>
        <w:tc>
          <w:tcPr>
            <w:tcW w:w="1980" w:type="dxa"/>
            <w:shd w:val="clear" w:color="auto" w:fill="auto"/>
            <w:vAlign w:val="center"/>
          </w:tcPr>
          <w:p w:rsidR="001D44D4" w:rsidRPr="008F466D" w:rsidRDefault="001D44D4" w:rsidP="004D2C88">
            <w:pPr>
              <w:spacing w:before="0" w:after="0"/>
              <w:rPr>
                <w:rFonts w:eastAsia="Times New Roman" w:cs="Calibri Light"/>
                <w:szCs w:val="20"/>
                <w:lang w:eastAsia="pl-PL"/>
              </w:rPr>
            </w:pPr>
            <w:r w:rsidRPr="008F466D">
              <w:rPr>
                <w:rFonts w:eastAsia="Times New Roman" w:cs="Calibri Light"/>
                <w:szCs w:val="20"/>
                <w:lang w:eastAsia="pl-PL"/>
              </w:rPr>
              <w:t>2014</w:t>
            </w:r>
          </w:p>
        </w:tc>
        <w:tc>
          <w:tcPr>
            <w:tcW w:w="3118"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249</w:t>
            </w:r>
            <w:r w:rsidR="001C65ED" w:rsidRPr="008F466D">
              <w:rPr>
                <w:rFonts w:eastAsia="Times New Roman" w:cs="Calibri Light"/>
                <w:szCs w:val="20"/>
                <w:lang w:eastAsia="pl-PL"/>
              </w:rPr>
              <w:t> </w:t>
            </w:r>
            <w:r w:rsidRPr="008F466D">
              <w:rPr>
                <w:rFonts w:eastAsia="Times New Roman" w:cs="Calibri Light"/>
                <w:szCs w:val="20"/>
                <w:lang w:eastAsia="pl-PL"/>
              </w:rPr>
              <w:t>777</w:t>
            </w:r>
          </w:p>
        </w:tc>
        <w:tc>
          <w:tcPr>
            <w:tcW w:w="3686"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- 33</w:t>
            </w:r>
            <w:r w:rsidR="001C65ED" w:rsidRPr="008F466D">
              <w:rPr>
                <w:rFonts w:eastAsia="Times New Roman" w:cs="Calibri Light"/>
                <w:szCs w:val="20"/>
                <w:lang w:eastAsia="pl-PL"/>
              </w:rPr>
              <w:t> </w:t>
            </w:r>
            <w:r w:rsidRPr="008F466D">
              <w:rPr>
                <w:rFonts w:eastAsia="Times New Roman" w:cs="Calibri Light"/>
                <w:szCs w:val="20"/>
                <w:lang w:eastAsia="pl-PL"/>
              </w:rPr>
              <w:t>419</w:t>
            </w:r>
          </w:p>
        </w:tc>
        <w:tc>
          <w:tcPr>
            <w:tcW w:w="1624"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9,8</w:t>
            </w:r>
          </w:p>
        </w:tc>
      </w:tr>
      <w:tr w:rsidR="001D44D4" w:rsidRPr="008F466D" w:rsidTr="004D2C88">
        <w:trPr>
          <w:trHeight w:val="284"/>
        </w:trPr>
        <w:tc>
          <w:tcPr>
            <w:tcW w:w="1980" w:type="dxa"/>
            <w:shd w:val="clear" w:color="auto" w:fill="auto"/>
            <w:vAlign w:val="center"/>
          </w:tcPr>
          <w:p w:rsidR="001D44D4" w:rsidRPr="008F466D" w:rsidRDefault="001D44D4" w:rsidP="004D2C88">
            <w:pPr>
              <w:spacing w:before="0" w:after="0"/>
              <w:rPr>
                <w:rFonts w:eastAsia="Times New Roman" w:cs="Calibri Light"/>
                <w:szCs w:val="20"/>
                <w:lang w:eastAsia="pl-PL"/>
              </w:rPr>
            </w:pPr>
            <w:r w:rsidRPr="008F466D">
              <w:rPr>
                <w:rFonts w:eastAsia="Times New Roman" w:cs="Calibri Light"/>
                <w:szCs w:val="20"/>
                <w:lang w:eastAsia="pl-PL"/>
              </w:rPr>
              <w:t>2015</w:t>
            </w:r>
          </w:p>
        </w:tc>
        <w:tc>
          <w:tcPr>
            <w:tcW w:w="3118"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216</w:t>
            </w:r>
            <w:r w:rsidR="001C65ED" w:rsidRPr="008F466D">
              <w:rPr>
                <w:rFonts w:eastAsia="Times New Roman" w:cs="Calibri Light"/>
                <w:szCs w:val="20"/>
                <w:lang w:eastAsia="pl-PL"/>
              </w:rPr>
              <w:t> </w:t>
            </w:r>
            <w:r w:rsidRPr="008F466D">
              <w:rPr>
                <w:rFonts w:eastAsia="Times New Roman" w:cs="Calibri Light"/>
                <w:szCs w:val="20"/>
                <w:lang w:eastAsia="pl-PL"/>
              </w:rPr>
              <w:t>527</w:t>
            </w:r>
          </w:p>
        </w:tc>
        <w:tc>
          <w:tcPr>
            <w:tcW w:w="3686"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- 33</w:t>
            </w:r>
            <w:r w:rsidR="001C65ED" w:rsidRPr="008F466D">
              <w:rPr>
                <w:rFonts w:eastAsia="Times New Roman" w:cs="Calibri Light"/>
                <w:szCs w:val="20"/>
                <w:lang w:eastAsia="pl-PL"/>
              </w:rPr>
              <w:t> </w:t>
            </w:r>
            <w:r w:rsidRPr="008F466D">
              <w:rPr>
                <w:rFonts w:eastAsia="Times New Roman" w:cs="Calibri Light"/>
                <w:szCs w:val="20"/>
                <w:lang w:eastAsia="pl-PL"/>
              </w:rPr>
              <w:t>250</w:t>
            </w:r>
          </w:p>
        </w:tc>
        <w:tc>
          <w:tcPr>
            <w:tcW w:w="1624"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8,4</w:t>
            </w:r>
          </w:p>
        </w:tc>
      </w:tr>
      <w:tr w:rsidR="001D44D4" w:rsidRPr="008F466D" w:rsidTr="004D2C88">
        <w:trPr>
          <w:trHeight w:val="284"/>
        </w:trPr>
        <w:tc>
          <w:tcPr>
            <w:tcW w:w="1980" w:type="dxa"/>
            <w:shd w:val="clear" w:color="auto" w:fill="auto"/>
            <w:vAlign w:val="center"/>
          </w:tcPr>
          <w:p w:rsidR="001D44D4" w:rsidRPr="008F466D" w:rsidRDefault="001D44D4" w:rsidP="004D2C88">
            <w:pPr>
              <w:spacing w:before="0" w:after="0"/>
              <w:rPr>
                <w:rFonts w:eastAsia="Times New Roman" w:cs="Calibri Light"/>
                <w:szCs w:val="20"/>
                <w:lang w:eastAsia="pl-PL"/>
              </w:rPr>
            </w:pPr>
            <w:r w:rsidRPr="008F466D">
              <w:rPr>
                <w:rFonts w:eastAsia="Times New Roman" w:cs="Calibri Light"/>
                <w:szCs w:val="20"/>
                <w:lang w:eastAsia="pl-PL"/>
              </w:rPr>
              <w:t>2016</w:t>
            </w:r>
          </w:p>
        </w:tc>
        <w:tc>
          <w:tcPr>
            <w:tcW w:w="3118"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188</w:t>
            </w:r>
            <w:r w:rsidR="001C65ED" w:rsidRPr="008F466D">
              <w:rPr>
                <w:rFonts w:eastAsia="Times New Roman" w:cs="Calibri Light"/>
                <w:szCs w:val="20"/>
                <w:lang w:eastAsia="pl-PL"/>
              </w:rPr>
              <w:t> </w:t>
            </w:r>
            <w:r w:rsidRPr="008F466D">
              <w:rPr>
                <w:rFonts w:eastAsia="Times New Roman" w:cs="Calibri Light"/>
                <w:szCs w:val="20"/>
                <w:lang w:eastAsia="pl-PL"/>
              </w:rPr>
              <w:t>910</w:t>
            </w:r>
          </w:p>
        </w:tc>
        <w:tc>
          <w:tcPr>
            <w:tcW w:w="3686"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- 27</w:t>
            </w:r>
            <w:r w:rsidR="001C65ED" w:rsidRPr="008F466D">
              <w:rPr>
                <w:rFonts w:eastAsia="Times New Roman" w:cs="Calibri Light"/>
                <w:szCs w:val="20"/>
                <w:lang w:eastAsia="pl-PL"/>
              </w:rPr>
              <w:t> </w:t>
            </w:r>
            <w:r w:rsidRPr="008F466D">
              <w:rPr>
                <w:rFonts w:eastAsia="Times New Roman" w:cs="Calibri Light"/>
                <w:szCs w:val="20"/>
                <w:lang w:eastAsia="pl-PL"/>
              </w:rPr>
              <w:t>617</w:t>
            </w:r>
          </w:p>
        </w:tc>
        <w:tc>
          <w:tcPr>
            <w:tcW w:w="1624"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7,0</w:t>
            </w:r>
          </w:p>
        </w:tc>
      </w:tr>
      <w:tr w:rsidR="001D44D4" w:rsidRPr="008F466D" w:rsidTr="004D2C88">
        <w:trPr>
          <w:trHeight w:val="284"/>
        </w:trPr>
        <w:tc>
          <w:tcPr>
            <w:tcW w:w="1980" w:type="dxa"/>
            <w:shd w:val="clear" w:color="auto" w:fill="auto"/>
            <w:vAlign w:val="center"/>
          </w:tcPr>
          <w:p w:rsidR="001D44D4" w:rsidRPr="008F466D" w:rsidRDefault="001D44D4" w:rsidP="004D2C88">
            <w:pPr>
              <w:spacing w:before="0" w:after="0"/>
              <w:rPr>
                <w:rFonts w:eastAsia="Times New Roman" w:cs="Calibri Light"/>
                <w:szCs w:val="20"/>
                <w:lang w:eastAsia="pl-PL"/>
              </w:rPr>
            </w:pPr>
            <w:r w:rsidRPr="008F466D">
              <w:rPr>
                <w:rFonts w:eastAsia="Times New Roman" w:cs="Calibri Light"/>
                <w:szCs w:val="20"/>
                <w:lang w:eastAsia="pl-PL"/>
              </w:rPr>
              <w:t>2017</w:t>
            </w:r>
          </w:p>
        </w:tc>
        <w:tc>
          <w:tcPr>
            <w:tcW w:w="3118"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154</w:t>
            </w:r>
            <w:r w:rsidR="001C65ED" w:rsidRPr="008F466D">
              <w:rPr>
                <w:rFonts w:eastAsia="Times New Roman" w:cs="Calibri Light"/>
                <w:szCs w:val="20"/>
                <w:lang w:eastAsia="pl-PL"/>
              </w:rPr>
              <w:t> </w:t>
            </w:r>
            <w:r w:rsidRPr="008F466D">
              <w:rPr>
                <w:rFonts w:eastAsia="Times New Roman" w:cs="Calibri Light"/>
                <w:szCs w:val="20"/>
                <w:lang w:eastAsia="pl-PL"/>
              </w:rPr>
              <w:t>068</w:t>
            </w:r>
          </w:p>
        </w:tc>
        <w:tc>
          <w:tcPr>
            <w:tcW w:w="3686"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- 34</w:t>
            </w:r>
            <w:r w:rsidR="001C65ED" w:rsidRPr="008F466D">
              <w:rPr>
                <w:rFonts w:eastAsia="Times New Roman" w:cs="Calibri Light"/>
                <w:szCs w:val="20"/>
                <w:lang w:eastAsia="pl-PL"/>
              </w:rPr>
              <w:t> </w:t>
            </w:r>
            <w:r w:rsidRPr="008F466D">
              <w:rPr>
                <w:rFonts w:eastAsia="Times New Roman" w:cs="Calibri Light"/>
                <w:szCs w:val="20"/>
                <w:lang w:eastAsia="pl-PL"/>
              </w:rPr>
              <w:t>842</w:t>
            </w:r>
          </w:p>
        </w:tc>
        <w:tc>
          <w:tcPr>
            <w:tcW w:w="1624"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5,6</w:t>
            </w:r>
          </w:p>
        </w:tc>
      </w:tr>
      <w:tr w:rsidR="001D44D4" w:rsidRPr="008F466D" w:rsidTr="004D2C88">
        <w:trPr>
          <w:trHeight w:val="284"/>
        </w:trPr>
        <w:tc>
          <w:tcPr>
            <w:tcW w:w="1980" w:type="dxa"/>
            <w:shd w:val="clear" w:color="auto" w:fill="auto"/>
            <w:vAlign w:val="center"/>
          </w:tcPr>
          <w:p w:rsidR="001D44D4" w:rsidRPr="008F466D" w:rsidRDefault="001D44D4" w:rsidP="004D2C88">
            <w:pPr>
              <w:spacing w:before="0" w:after="0"/>
              <w:rPr>
                <w:rFonts w:eastAsia="Times New Roman" w:cs="Calibri Light"/>
                <w:szCs w:val="20"/>
                <w:lang w:eastAsia="pl-PL"/>
              </w:rPr>
            </w:pPr>
            <w:r w:rsidRPr="008F466D">
              <w:rPr>
                <w:rFonts w:eastAsia="Times New Roman" w:cs="Calibri Light"/>
                <w:szCs w:val="20"/>
                <w:lang w:eastAsia="pl-PL"/>
              </w:rPr>
              <w:t>2018</w:t>
            </w:r>
          </w:p>
        </w:tc>
        <w:tc>
          <w:tcPr>
            <w:tcW w:w="3118"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136</w:t>
            </w:r>
            <w:r w:rsidR="001C65ED" w:rsidRPr="008F466D">
              <w:rPr>
                <w:rFonts w:eastAsia="Times New Roman" w:cs="Calibri Light"/>
                <w:szCs w:val="20"/>
                <w:lang w:eastAsia="pl-PL"/>
              </w:rPr>
              <w:t> </w:t>
            </w:r>
            <w:r w:rsidRPr="008F466D">
              <w:rPr>
                <w:rFonts w:eastAsia="Times New Roman" w:cs="Calibri Light"/>
                <w:szCs w:val="20"/>
                <w:lang w:eastAsia="pl-PL"/>
              </w:rPr>
              <w:t>545</w:t>
            </w:r>
          </w:p>
        </w:tc>
        <w:tc>
          <w:tcPr>
            <w:tcW w:w="3686"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- 17</w:t>
            </w:r>
            <w:r w:rsidR="001C65ED" w:rsidRPr="008F466D">
              <w:rPr>
                <w:rFonts w:eastAsia="Times New Roman" w:cs="Calibri Light"/>
                <w:szCs w:val="20"/>
                <w:lang w:eastAsia="pl-PL"/>
              </w:rPr>
              <w:t> </w:t>
            </w:r>
            <w:r w:rsidRPr="008F466D">
              <w:rPr>
                <w:rFonts w:eastAsia="Times New Roman" w:cs="Calibri Light"/>
                <w:szCs w:val="20"/>
                <w:lang w:eastAsia="pl-PL"/>
              </w:rPr>
              <w:t>523</w:t>
            </w:r>
          </w:p>
        </w:tc>
        <w:tc>
          <w:tcPr>
            <w:tcW w:w="1624"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4,9</w:t>
            </w:r>
          </w:p>
        </w:tc>
      </w:tr>
      <w:tr w:rsidR="001D44D4" w:rsidRPr="008F466D" w:rsidTr="004D2C88">
        <w:trPr>
          <w:trHeight w:val="284"/>
        </w:trPr>
        <w:tc>
          <w:tcPr>
            <w:tcW w:w="1980" w:type="dxa"/>
            <w:shd w:val="clear" w:color="auto" w:fill="auto"/>
            <w:vAlign w:val="center"/>
          </w:tcPr>
          <w:p w:rsidR="001D44D4" w:rsidRPr="008F466D" w:rsidRDefault="001D44D4" w:rsidP="004D2C88">
            <w:pPr>
              <w:spacing w:before="0" w:after="0"/>
              <w:rPr>
                <w:rFonts w:eastAsia="Times New Roman" w:cs="Calibri Light"/>
                <w:szCs w:val="20"/>
                <w:lang w:eastAsia="pl-PL"/>
              </w:rPr>
            </w:pPr>
            <w:r w:rsidRPr="008F466D">
              <w:rPr>
                <w:rFonts w:eastAsia="Times New Roman" w:cs="Calibri Light"/>
                <w:szCs w:val="20"/>
                <w:lang w:eastAsia="pl-PL"/>
              </w:rPr>
              <w:t>2019</w:t>
            </w:r>
          </w:p>
        </w:tc>
        <w:tc>
          <w:tcPr>
            <w:tcW w:w="3118"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123</w:t>
            </w:r>
            <w:r w:rsidR="001C65ED" w:rsidRPr="008F466D">
              <w:rPr>
                <w:rFonts w:eastAsia="Times New Roman" w:cs="Calibri Light"/>
                <w:szCs w:val="20"/>
                <w:lang w:eastAsia="pl-PL"/>
              </w:rPr>
              <w:t> </w:t>
            </w:r>
            <w:r w:rsidRPr="008F466D">
              <w:rPr>
                <w:rFonts w:eastAsia="Times New Roman" w:cs="Calibri Light"/>
                <w:szCs w:val="20"/>
                <w:lang w:eastAsia="pl-PL"/>
              </w:rPr>
              <w:t>208</w:t>
            </w:r>
          </w:p>
        </w:tc>
        <w:tc>
          <w:tcPr>
            <w:tcW w:w="3686"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- 13</w:t>
            </w:r>
            <w:r w:rsidR="001C65ED" w:rsidRPr="008F466D">
              <w:rPr>
                <w:rFonts w:eastAsia="Times New Roman" w:cs="Calibri Light"/>
                <w:szCs w:val="20"/>
                <w:lang w:eastAsia="pl-PL"/>
              </w:rPr>
              <w:t> </w:t>
            </w:r>
            <w:r w:rsidRPr="008F466D">
              <w:rPr>
                <w:rFonts w:eastAsia="Times New Roman" w:cs="Calibri Light"/>
                <w:szCs w:val="20"/>
                <w:lang w:eastAsia="pl-PL"/>
              </w:rPr>
              <w:t>337</w:t>
            </w:r>
          </w:p>
        </w:tc>
        <w:tc>
          <w:tcPr>
            <w:tcW w:w="1624"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4,4</w:t>
            </w:r>
          </w:p>
        </w:tc>
      </w:tr>
      <w:tr w:rsidR="00F16EE6" w:rsidRPr="008F466D" w:rsidTr="004D2C88">
        <w:trPr>
          <w:trHeight w:val="284"/>
        </w:trPr>
        <w:tc>
          <w:tcPr>
            <w:tcW w:w="1980" w:type="dxa"/>
            <w:shd w:val="clear" w:color="auto" w:fill="auto"/>
            <w:vAlign w:val="center"/>
          </w:tcPr>
          <w:p w:rsidR="00F16EE6" w:rsidRPr="008F466D" w:rsidRDefault="00F16EE6" w:rsidP="004D2C88">
            <w:pPr>
              <w:spacing w:before="0" w:after="0"/>
              <w:rPr>
                <w:rFonts w:eastAsia="Times New Roman" w:cs="Calibri Light"/>
                <w:szCs w:val="20"/>
                <w:lang w:eastAsia="pl-PL"/>
              </w:rPr>
            </w:pPr>
            <w:r w:rsidRPr="008F466D">
              <w:rPr>
                <w:rFonts w:eastAsia="Times New Roman" w:cs="Calibri Light"/>
                <w:szCs w:val="20"/>
                <w:lang w:eastAsia="pl-PL"/>
              </w:rPr>
              <w:t>2020</w:t>
            </w:r>
          </w:p>
        </w:tc>
        <w:tc>
          <w:tcPr>
            <w:tcW w:w="3118" w:type="dxa"/>
            <w:shd w:val="clear" w:color="auto" w:fill="auto"/>
            <w:vAlign w:val="center"/>
          </w:tcPr>
          <w:p w:rsidR="00F16EE6" w:rsidRPr="008F466D" w:rsidRDefault="00F16EE6" w:rsidP="004D2C88">
            <w:pPr>
              <w:spacing w:before="0" w:after="0"/>
              <w:jc w:val="right"/>
              <w:rPr>
                <w:rFonts w:eastAsia="Times New Roman" w:cs="Calibri Light"/>
                <w:szCs w:val="20"/>
                <w:lang w:eastAsia="pl-PL"/>
              </w:rPr>
            </w:pPr>
            <w:r w:rsidRPr="008F466D">
              <w:rPr>
                <w:rFonts w:eastAsia="Times New Roman" w:cs="Calibri Light"/>
                <w:szCs w:val="20"/>
                <w:lang w:eastAsia="pl-PL"/>
              </w:rPr>
              <w:t>146 375</w:t>
            </w:r>
          </w:p>
        </w:tc>
        <w:tc>
          <w:tcPr>
            <w:tcW w:w="3686" w:type="dxa"/>
            <w:shd w:val="clear" w:color="auto" w:fill="auto"/>
            <w:vAlign w:val="center"/>
          </w:tcPr>
          <w:p w:rsidR="00F16EE6" w:rsidRPr="008F466D" w:rsidRDefault="00F16EE6" w:rsidP="004D2C88">
            <w:pPr>
              <w:spacing w:before="0" w:after="0"/>
              <w:jc w:val="right"/>
              <w:rPr>
                <w:rFonts w:eastAsia="Times New Roman" w:cs="Calibri Light"/>
                <w:szCs w:val="20"/>
                <w:lang w:eastAsia="pl-PL"/>
              </w:rPr>
            </w:pPr>
            <w:r w:rsidRPr="008F466D">
              <w:rPr>
                <w:rFonts w:eastAsia="Times New Roman" w:cs="Calibri Light"/>
                <w:szCs w:val="20"/>
                <w:lang w:eastAsia="pl-PL"/>
              </w:rPr>
              <w:t>2 253</w:t>
            </w:r>
          </w:p>
        </w:tc>
        <w:tc>
          <w:tcPr>
            <w:tcW w:w="1624" w:type="dxa"/>
            <w:shd w:val="clear" w:color="auto" w:fill="auto"/>
            <w:vAlign w:val="center"/>
          </w:tcPr>
          <w:p w:rsidR="00F16EE6" w:rsidRPr="008F466D" w:rsidRDefault="00F16EE6" w:rsidP="004D2C88">
            <w:pPr>
              <w:spacing w:before="0" w:after="0"/>
              <w:jc w:val="right"/>
              <w:rPr>
                <w:rFonts w:eastAsia="Times New Roman" w:cs="Calibri Light"/>
                <w:szCs w:val="20"/>
                <w:lang w:eastAsia="pl-PL"/>
              </w:rPr>
            </w:pPr>
            <w:r w:rsidRPr="008F466D">
              <w:rPr>
                <w:rFonts w:eastAsia="Times New Roman" w:cs="Calibri Light"/>
                <w:szCs w:val="20"/>
                <w:lang w:eastAsia="pl-PL"/>
              </w:rPr>
              <w:t>5,2</w:t>
            </w:r>
          </w:p>
        </w:tc>
      </w:tr>
      <w:tr w:rsidR="00137354" w:rsidRPr="00137354" w:rsidTr="004D2C88">
        <w:trPr>
          <w:trHeight w:val="284"/>
        </w:trPr>
        <w:tc>
          <w:tcPr>
            <w:tcW w:w="1980" w:type="dxa"/>
            <w:shd w:val="clear" w:color="auto" w:fill="E7E6E6" w:themeFill="background2"/>
            <w:vAlign w:val="center"/>
          </w:tcPr>
          <w:p w:rsidR="001D44D4" w:rsidRPr="00137354" w:rsidRDefault="00F16EE6" w:rsidP="004D2C88">
            <w:pPr>
              <w:spacing w:before="0" w:after="0"/>
              <w:rPr>
                <w:rFonts w:eastAsia="Times New Roman" w:cs="Calibri Light"/>
                <w:szCs w:val="20"/>
                <w:lang w:eastAsia="pl-PL"/>
              </w:rPr>
            </w:pPr>
            <w:r w:rsidRPr="00137354">
              <w:rPr>
                <w:rFonts w:eastAsia="Times New Roman" w:cs="Calibri Light"/>
                <w:szCs w:val="20"/>
                <w:lang w:eastAsia="pl-PL"/>
              </w:rPr>
              <w:t>2021</w:t>
            </w:r>
          </w:p>
        </w:tc>
        <w:tc>
          <w:tcPr>
            <w:tcW w:w="3118" w:type="dxa"/>
            <w:shd w:val="clear" w:color="auto" w:fill="E7E6E6" w:themeFill="background2"/>
            <w:vAlign w:val="center"/>
          </w:tcPr>
          <w:p w:rsidR="001D44D4" w:rsidRPr="00137354" w:rsidRDefault="001D44D4" w:rsidP="004D2C88">
            <w:pPr>
              <w:spacing w:before="0" w:after="0"/>
              <w:jc w:val="right"/>
              <w:rPr>
                <w:rFonts w:eastAsia="Times New Roman" w:cs="Calibri Light"/>
                <w:szCs w:val="20"/>
                <w:lang w:eastAsia="pl-PL"/>
              </w:rPr>
            </w:pPr>
          </w:p>
        </w:tc>
        <w:tc>
          <w:tcPr>
            <w:tcW w:w="3686" w:type="dxa"/>
            <w:shd w:val="clear" w:color="auto" w:fill="E7E6E6" w:themeFill="background2"/>
            <w:vAlign w:val="center"/>
          </w:tcPr>
          <w:p w:rsidR="001D44D4" w:rsidRPr="00137354" w:rsidRDefault="001D44D4" w:rsidP="004D2C88">
            <w:pPr>
              <w:spacing w:before="0" w:after="0"/>
              <w:jc w:val="right"/>
              <w:rPr>
                <w:rFonts w:eastAsia="Times New Roman" w:cs="Calibri Light"/>
                <w:szCs w:val="20"/>
                <w:lang w:eastAsia="pl-PL"/>
              </w:rPr>
            </w:pPr>
          </w:p>
        </w:tc>
        <w:tc>
          <w:tcPr>
            <w:tcW w:w="1624" w:type="dxa"/>
            <w:shd w:val="clear" w:color="auto" w:fill="E7E6E6" w:themeFill="background2"/>
            <w:vAlign w:val="center"/>
          </w:tcPr>
          <w:p w:rsidR="001D44D4" w:rsidRPr="00137354" w:rsidRDefault="001D44D4" w:rsidP="004D2C88">
            <w:pPr>
              <w:spacing w:before="0" w:after="0"/>
              <w:jc w:val="right"/>
              <w:rPr>
                <w:rFonts w:eastAsia="Times New Roman" w:cs="Calibri Light"/>
                <w:szCs w:val="20"/>
                <w:lang w:eastAsia="pl-PL"/>
              </w:rPr>
            </w:pPr>
          </w:p>
        </w:tc>
      </w:tr>
      <w:tr w:rsidR="00137354" w:rsidRPr="008F466D" w:rsidTr="004D2C88">
        <w:trPr>
          <w:trHeight w:val="284"/>
        </w:trPr>
        <w:tc>
          <w:tcPr>
            <w:tcW w:w="1980" w:type="dxa"/>
            <w:shd w:val="clear" w:color="auto" w:fill="auto"/>
            <w:vAlign w:val="center"/>
          </w:tcPr>
          <w:p w:rsidR="008D34BA" w:rsidRPr="008F466D" w:rsidRDefault="008D34BA" w:rsidP="004D2C88">
            <w:pPr>
              <w:spacing w:before="0" w:after="0"/>
              <w:rPr>
                <w:rFonts w:eastAsia="Times New Roman" w:cs="Calibri Light"/>
                <w:szCs w:val="20"/>
                <w:lang w:eastAsia="pl-PL"/>
              </w:rPr>
            </w:pPr>
            <w:r w:rsidRPr="008F466D">
              <w:rPr>
                <w:rFonts w:eastAsia="Times New Roman" w:cs="Calibri Light"/>
                <w:szCs w:val="20"/>
                <w:lang w:eastAsia="pl-PL"/>
              </w:rPr>
              <w:t>styczeń</w:t>
            </w:r>
          </w:p>
        </w:tc>
        <w:tc>
          <w:tcPr>
            <w:tcW w:w="3118"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151 145</w:t>
            </w:r>
          </w:p>
        </w:tc>
        <w:tc>
          <w:tcPr>
            <w:tcW w:w="3686"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4 770</w:t>
            </w:r>
          </w:p>
        </w:tc>
        <w:tc>
          <w:tcPr>
            <w:tcW w:w="1624"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5,3</w:t>
            </w:r>
          </w:p>
        </w:tc>
      </w:tr>
      <w:tr w:rsidR="00137354" w:rsidRPr="008F466D" w:rsidTr="004D2C88">
        <w:trPr>
          <w:trHeight w:val="284"/>
        </w:trPr>
        <w:tc>
          <w:tcPr>
            <w:tcW w:w="1980" w:type="dxa"/>
            <w:shd w:val="clear" w:color="auto" w:fill="auto"/>
            <w:vAlign w:val="center"/>
          </w:tcPr>
          <w:p w:rsidR="008D34BA" w:rsidRPr="008F466D" w:rsidRDefault="008D34BA" w:rsidP="004D2C88">
            <w:pPr>
              <w:spacing w:before="0" w:after="0"/>
              <w:rPr>
                <w:rFonts w:eastAsia="Times New Roman" w:cs="Calibri Light"/>
                <w:szCs w:val="20"/>
                <w:lang w:eastAsia="pl-PL"/>
              </w:rPr>
            </w:pPr>
            <w:r w:rsidRPr="008F466D">
              <w:rPr>
                <w:rFonts w:eastAsia="Times New Roman" w:cs="Calibri Light"/>
                <w:szCs w:val="20"/>
                <w:lang w:eastAsia="pl-PL"/>
              </w:rPr>
              <w:t>luty</w:t>
            </w:r>
          </w:p>
        </w:tc>
        <w:tc>
          <w:tcPr>
            <w:tcW w:w="3118"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152 546</w:t>
            </w:r>
          </w:p>
        </w:tc>
        <w:tc>
          <w:tcPr>
            <w:tcW w:w="3686"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1 401</w:t>
            </w:r>
          </w:p>
        </w:tc>
        <w:tc>
          <w:tcPr>
            <w:tcW w:w="1624"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5,4</w:t>
            </w:r>
          </w:p>
        </w:tc>
      </w:tr>
      <w:tr w:rsidR="00137354" w:rsidRPr="008F466D" w:rsidTr="004D2C88">
        <w:trPr>
          <w:trHeight w:val="284"/>
        </w:trPr>
        <w:tc>
          <w:tcPr>
            <w:tcW w:w="1980" w:type="dxa"/>
            <w:shd w:val="clear" w:color="auto" w:fill="auto"/>
            <w:vAlign w:val="center"/>
          </w:tcPr>
          <w:p w:rsidR="008D34BA" w:rsidRPr="008F466D" w:rsidRDefault="008D34BA" w:rsidP="004D2C88">
            <w:pPr>
              <w:spacing w:before="0" w:after="0"/>
              <w:rPr>
                <w:rFonts w:eastAsia="Times New Roman" w:cs="Calibri Light"/>
                <w:szCs w:val="20"/>
                <w:lang w:eastAsia="pl-PL"/>
              </w:rPr>
            </w:pPr>
            <w:r w:rsidRPr="008F466D">
              <w:rPr>
                <w:rFonts w:eastAsia="Times New Roman" w:cs="Calibri Light"/>
                <w:szCs w:val="20"/>
                <w:lang w:eastAsia="pl-PL"/>
              </w:rPr>
              <w:t>marzec</w:t>
            </w:r>
          </w:p>
        </w:tc>
        <w:tc>
          <w:tcPr>
            <w:tcW w:w="3118"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149 939</w:t>
            </w:r>
          </w:p>
        </w:tc>
        <w:tc>
          <w:tcPr>
            <w:tcW w:w="3686"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- 2 607</w:t>
            </w:r>
          </w:p>
        </w:tc>
        <w:tc>
          <w:tcPr>
            <w:tcW w:w="1624"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5,3</w:t>
            </w:r>
          </w:p>
        </w:tc>
      </w:tr>
      <w:tr w:rsidR="00137354" w:rsidRPr="008F466D" w:rsidTr="004D2C88">
        <w:trPr>
          <w:trHeight w:val="284"/>
        </w:trPr>
        <w:tc>
          <w:tcPr>
            <w:tcW w:w="1980" w:type="dxa"/>
            <w:shd w:val="clear" w:color="auto" w:fill="auto"/>
            <w:vAlign w:val="center"/>
          </w:tcPr>
          <w:p w:rsidR="008D34BA" w:rsidRPr="008F466D" w:rsidRDefault="008D34BA" w:rsidP="004D2C88">
            <w:pPr>
              <w:spacing w:before="0" w:after="0"/>
              <w:rPr>
                <w:rFonts w:eastAsia="Times New Roman" w:cs="Calibri Light"/>
                <w:szCs w:val="20"/>
                <w:lang w:eastAsia="pl-PL"/>
              </w:rPr>
            </w:pPr>
            <w:r w:rsidRPr="008F466D">
              <w:rPr>
                <w:rFonts w:eastAsia="Times New Roman" w:cs="Calibri Light"/>
                <w:szCs w:val="20"/>
                <w:lang w:eastAsia="pl-PL"/>
              </w:rPr>
              <w:t>kwiecień</w:t>
            </w:r>
          </w:p>
        </w:tc>
        <w:tc>
          <w:tcPr>
            <w:tcW w:w="3118"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147 718</w:t>
            </w:r>
          </w:p>
        </w:tc>
        <w:tc>
          <w:tcPr>
            <w:tcW w:w="3686"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- 2 221</w:t>
            </w:r>
          </w:p>
        </w:tc>
        <w:tc>
          <w:tcPr>
            <w:tcW w:w="1624"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5,2</w:t>
            </w:r>
          </w:p>
        </w:tc>
      </w:tr>
      <w:tr w:rsidR="00137354" w:rsidRPr="008F466D" w:rsidTr="004D2C88">
        <w:trPr>
          <w:trHeight w:val="284"/>
        </w:trPr>
        <w:tc>
          <w:tcPr>
            <w:tcW w:w="1980" w:type="dxa"/>
            <w:shd w:val="clear" w:color="auto" w:fill="auto"/>
            <w:vAlign w:val="center"/>
          </w:tcPr>
          <w:p w:rsidR="008D34BA" w:rsidRPr="008F466D" w:rsidRDefault="008D34BA" w:rsidP="004D2C88">
            <w:pPr>
              <w:spacing w:before="0" w:after="0"/>
              <w:rPr>
                <w:rFonts w:eastAsia="Times New Roman" w:cs="Calibri Light"/>
                <w:szCs w:val="20"/>
                <w:lang w:eastAsia="pl-PL"/>
              </w:rPr>
            </w:pPr>
            <w:r w:rsidRPr="008F466D">
              <w:rPr>
                <w:rFonts w:eastAsia="Times New Roman" w:cs="Calibri Light"/>
                <w:szCs w:val="20"/>
                <w:lang w:eastAsia="pl-PL"/>
              </w:rPr>
              <w:t>maj</w:t>
            </w:r>
          </w:p>
        </w:tc>
        <w:tc>
          <w:tcPr>
            <w:tcW w:w="3118"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144 620</w:t>
            </w:r>
          </w:p>
        </w:tc>
        <w:tc>
          <w:tcPr>
            <w:tcW w:w="3686"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-3 098</w:t>
            </w:r>
          </w:p>
        </w:tc>
        <w:tc>
          <w:tcPr>
            <w:tcW w:w="1624"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5,1</w:t>
            </w:r>
          </w:p>
        </w:tc>
      </w:tr>
      <w:tr w:rsidR="00137354" w:rsidRPr="008F466D" w:rsidTr="004D2C88">
        <w:trPr>
          <w:trHeight w:val="284"/>
        </w:trPr>
        <w:tc>
          <w:tcPr>
            <w:tcW w:w="1980" w:type="dxa"/>
            <w:shd w:val="clear" w:color="auto" w:fill="auto"/>
            <w:vAlign w:val="center"/>
          </w:tcPr>
          <w:p w:rsidR="008D34BA" w:rsidRPr="008F466D" w:rsidRDefault="008D34BA" w:rsidP="004D2C88">
            <w:pPr>
              <w:spacing w:before="0" w:after="0"/>
              <w:rPr>
                <w:rFonts w:eastAsia="Times New Roman" w:cs="Calibri Light"/>
                <w:szCs w:val="20"/>
                <w:lang w:eastAsia="pl-PL"/>
              </w:rPr>
            </w:pPr>
            <w:r w:rsidRPr="008F466D">
              <w:rPr>
                <w:rFonts w:eastAsia="Times New Roman" w:cs="Calibri Light"/>
                <w:szCs w:val="20"/>
                <w:lang w:eastAsia="pl-PL"/>
              </w:rPr>
              <w:t>czerwiec</w:t>
            </w:r>
          </w:p>
        </w:tc>
        <w:tc>
          <w:tcPr>
            <w:tcW w:w="3118"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141 367</w:t>
            </w:r>
          </w:p>
        </w:tc>
        <w:tc>
          <w:tcPr>
            <w:tcW w:w="3686"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- 3 253</w:t>
            </w:r>
          </w:p>
        </w:tc>
        <w:tc>
          <w:tcPr>
            <w:tcW w:w="1624"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5,0</w:t>
            </w:r>
          </w:p>
        </w:tc>
      </w:tr>
      <w:tr w:rsidR="00137354" w:rsidRPr="008F466D" w:rsidTr="004D2C88">
        <w:trPr>
          <w:trHeight w:val="284"/>
        </w:trPr>
        <w:tc>
          <w:tcPr>
            <w:tcW w:w="1980" w:type="dxa"/>
            <w:shd w:val="clear" w:color="auto" w:fill="auto"/>
            <w:vAlign w:val="center"/>
          </w:tcPr>
          <w:p w:rsidR="008D34BA" w:rsidRPr="008F466D" w:rsidRDefault="008D34BA" w:rsidP="004D2C88">
            <w:pPr>
              <w:spacing w:before="0" w:after="0"/>
              <w:rPr>
                <w:rFonts w:eastAsia="Times New Roman" w:cs="Calibri Light"/>
                <w:szCs w:val="20"/>
                <w:lang w:eastAsia="pl-PL"/>
              </w:rPr>
            </w:pPr>
            <w:r w:rsidRPr="008F466D">
              <w:rPr>
                <w:rFonts w:eastAsia="Times New Roman" w:cs="Calibri Light"/>
                <w:szCs w:val="20"/>
                <w:lang w:eastAsia="pl-PL"/>
              </w:rPr>
              <w:t>lipiec</w:t>
            </w:r>
          </w:p>
        </w:tc>
        <w:tc>
          <w:tcPr>
            <w:tcW w:w="3118"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139 612</w:t>
            </w:r>
          </w:p>
        </w:tc>
        <w:tc>
          <w:tcPr>
            <w:tcW w:w="3686"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- 1 755</w:t>
            </w:r>
          </w:p>
        </w:tc>
        <w:tc>
          <w:tcPr>
            <w:tcW w:w="1624"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4,9</w:t>
            </w:r>
          </w:p>
        </w:tc>
      </w:tr>
      <w:tr w:rsidR="00137354" w:rsidRPr="008F466D" w:rsidTr="004D2C88">
        <w:trPr>
          <w:trHeight w:val="284"/>
        </w:trPr>
        <w:tc>
          <w:tcPr>
            <w:tcW w:w="1980" w:type="dxa"/>
            <w:shd w:val="clear" w:color="auto" w:fill="auto"/>
            <w:vAlign w:val="center"/>
          </w:tcPr>
          <w:p w:rsidR="008D34BA" w:rsidRPr="008F466D" w:rsidRDefault="008D34BA" w:rsidP="004D2C88">
            <w:pPr>
              <w:spacing w:before="0" w:after="0"/>
              <w:rPr>
                <w:rFonts w:eastAsia="Times New Roman" w:cs="Calibri Light"/>
                <w:szCs w:val="20"/>
                <w:lang w:eastAsia="pl-PL"/>
              </w:rPr>
            </w:pPr>
            <w:r w:rsidRPr="008F466D">
              <w:rPr>
                <w:rFonts w:eastAsia="Times New Roman" w:cs="Calibri Light"/>
                <w:szCs w:val="20"/>
                <w:lang w:eastAsia="pl-PL"/>
              </w:rPr>
              <w:t>sierpień</w:t>
            </w:r>
          </w:p>
        </w:tc>
        <w:tc>
          <w:tcPr>
            <w:tcW w:w="3118"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138 195</w:t>
            </w:r>
          </w:p>
        </w:tc>
        <w:tc>
          <w:tcPr>
            <w:tcW w:w="3686"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- 1 417</w:t>
            </w:r>
          </w:p>
        </w:tc>
        <w:tc>
          <w:tcPr>
            <w:tcW w:w="1624"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4,9</w:t>
            </w:r>
          </w:p>
        </w:tc>
      </w:tr>
      <w:tr w:rsidR="00137354" w:rsidRPr="008F466D" w:rsidTr="004D2C88">
        <w:trPr>
          <w:trHeight w:val="284"/>
        </w:trPr>
        <w:tc>
          <w:tcPr>
            <w:tcW w:w="1980" w:type="dxa"/>
            <w:shd w:val="clear" w:color="auto" w:fill="auto"/>
            <w:vAlign w:val="center"/>
          </w:tcPr>
          <w:p w:rsidR="008D34BA" w:rsidRPr="008F466D" w:rsidRDefault="008D34BA" w:rsidP="004D2C88">
            <w:pPr>
              <w:spacing w:before="0" w:after="0"/>
              <w:rPr>
                <w:rFonts w:eastAsia="Times New Roman" w:cs="Calibri Light"/>
                <w:szCs w:val="20"/>
                <w:lang w:eastAsia="pl-PL"/>
              </w:rPr>
            </w:pPr>
            <w:r w:rsidRPr="008F466D">
              <w:rPr>
                <w:rFonts w:eastAsia="Times New Roman" w:cs="Calibri Light"/>
                <w:szCs w:val="20"/>
                <w:lang w:eastAsia="pl-PL"/>
              </w:rPr>
              <w:t>wrzesień</w:t>
            </w:r>
          </w:p>
        </w:tc>
        <w:tc>
          <w:tcPr>
            <w:tcW w:w="3118"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134 875</w:t>
            </w:r>
          </w:p>
        </w:tc>
        <w:tc>
          <w:tcPr>
            <w:tcW w:w="3686"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- 3 320</w:t>
            </w:r>
          </w:p>
        </w:tc>
        <w:tc>
          <w:tcPr>
            <w:tcW w:w="1624"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4,8</w:t>
            </w:r>
          </w:p>
        </w:tc>
      </w:tr>
      <w:tr w:rsidR="00137354" w:rsidRPr="008F466D" w:rsidTr="004D2C88">
        <w:trPr>
          <w:trHeight w:val="284"/>
        </w:trPr>
        <w:tc>
          <w:tcPr>
            <w:tcW w:w="1980" w:type="dxa"/>
            <w:shd w:val="clear" w:color="auto" w:fill="auto"/>
            <w:vAlign w:val="center"/>
          </w:tcPr>
          <w:p w:rsidR="008D34BA" w:rsidRPr="008F466D" w:rsidRDefault="008D34BA" w:rsidP="004D2C88">
            <w:pPr>
              <w:spacing w:before="0" w:after="0"/>
              <w:rPr>
                <w:rFonts w:eastAsia="Times New Roman" w:cs="Calibri Light"/>
                <w:szCs w:val="20"/>
                <w:lang w:eastAsia="pl-PL"/>
              </w:rPr>
            </w:pPr>
            <w:r w:rsidRPr="008F466D">
              <w:rPr>
                <w:rFonts w:eastAsia="Times New Roman" w:cs="Calibri Light"/>
                <w:szCs w:val="20"/>
                <w:lang w:eastAsia="pl-PL"/>
              </w:rPr>
              <w:t>październik</w:t>
            </w:r>
          </w:p>
        </w:tc>
        <w:tc>
          <w:tcPr>
            <w:tcW w:w="3118"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131 210</w:t>
            </w:r>
          </w:p>
        </w:tc>
        <w:tc>
          <w:tcPr>
            <w:tcW w:w="3686"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-3 665</w:t>
            </w:r>
          </w:p>
        </w:tc>
        <w:tc>
          <w:tcPr>
            <w:tcW w:w="1624"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4,6</w:t>
            </w:r>
          </w:p>
        </w:tc>
      </w:tr>
      <w:tr w:rsidR="00137354" w:rsidRPr="008F466D" w:rsidTr="004D2C88">
        <w:trPr>
          <w:trHeight w:val="284"/>
        </w:trPr>
        <w:tc>
          <w:tcPr>
            <w:tcW w:w="1980" w:type="dxa"/>
            <w:shd w:val="clear" w:color="auto" w:fill="auto"/>
            <w:vAlign w:val="center"/>
          </w:tcPr>
          <w:p w:rsidR="008D34BA" w:rsidRPr="008F466D" w:rsidRDefault="008D34BA" w:rsidP="004D2C88">
            <w:pPr>
              <w:spacing w:before="0" w:after="0"/>
              <w:rPr>
                <w:rFonts w:eastAsia="Times New Roman" w:cs="Calibri Light"/>
                <w:szCs w:val="20"/>
                <w:lang w:eastAsia="pl-PL"/>
              </w:rPr>
            </w:pPr>
            <w:r w:rsidRPr="008F466D">
              <w:rPr>
                <w:rFonts w:eastAsia="Times New Roman" w:cs="Calibri Light"/>
                <w:szCs w:val="20"/>
                <w:lang w:eastAsia="pl-PL"/>
              </w:rPr>
              <w:t>listopad</w:t>
            </w:r>
          </w:p>
        </w:tc>
        <w:tc>
          <w:tcPr>
            <w:tcW w:w="3118"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129 935</w:t>
            </w:r>
          </w:p>
        </w:tc>
        <w:tc>
          <w:tcPr>
            <w:tcW w:w="3686"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-1 275</w:t>
            </w:r>
          </w:p>
        </w:tc>
        <w:tc>
          <w:tcPr>
            <w:tcW w:w="1624"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4,6</w:t>
            </w:r>
          </w:p>
        </w:tc>
      </w:tr>
      <w:tr w:rsidR="00137354" w:rsidRPr="008F466D" w:rsidTr="004D2C88">
        <w:trPr>
          <w:trHeight w:val="284"/>
        </w:trPr>
        <w:tc>
          <w:tcPr>
            <w:tcW w:w="1980" w:type="dxa"/>
            <w:shd w:val="clear" w:color="auto" w:fill="auto"/>
            <w:vAlign w:val="center"/>
          </w:tcPr>
          <w:p w:rsidR="008D34BA" w:rsidRPr="008F466D" w:rsidRDefault="008D34BA" w:rsidP="004D2C88">
            <w:pPr>
              <w:spacing w:before="0" w:after="0"/>
              <w:rPr>
                <w:rFonts w:eastAsia="Times New Roman" w:cs="Calibri Light"/>
                <w:szCs w:val="20"/>
                <w:lang w:eastAsia="pl-PL"/>
              </w:rPr>
            </w:pPr>
            <w:r w:rsidRPr="008F466D">
              <w:rPr>
                <w:rFonts w:eastAsia="Times New Roman" w:cs="Calibri Light"/>
                <w:szCs w:val="20"/>
                <w:lang w:eastAsia="pl-PL"/>
              </w:rPr>
              <w:t>grudzień</w:t>
            </w:r>
          </w:p>
        </w:tc>
        <w:tc>
          <w:tcPr>
            <w:tcW w:w="3118"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129 248</w:t>
            </w:r>
          </w:p>
        </w:tc>
        <w:tc>
          <w:tcPr>
            <w:tcW w:w="3686"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-687</w:t>
            </w:r>
          </w:p>
        </w:tc>
        <w:tc>
          <w:tcPr>
            <w:tcW w:w="1624"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4,6</w:t>
            </w:r>
          </w:p>
        </w:tc>
      </w:tr>
      <w:tr w:rsidR="00137354" w:rsidRPr="008F466D" w:rsidTr="004D2C88">
        <w:trPr>
          <w:trHeight w:val="284"/>
        </w:trPr>
        <w:tc>
          <w:tcPr>
            <w:tcW w:w="1980" w:type="dxa"/>
            <w:shd w:val="clear" w:color="auto" w:fill="E7E6E6" w:themeFill="background2"/>
            <w:vAlign w:val="center"/>
          </w:tcPr>
          <w:p w:rsidR="001D44D4" w:rsidRPr="008F466D" w:rsidRDefault="00F16EE6" w:rsidP="004D2C88">
            <w:pPr>
              <w:spacing w:before="0" w:after="0"/>
              <w:rPr>
                <w:rFonts w:eastAsia="Times New Roman" w:cs="Calibri Light"/>
                <w:b/>
                <w:szCs w:val="20"/>
                <w:lang w:eastAsia="pl-PL"/>
              </w:rPr>
            </w:pPr>
            <w:r w:rsidRPr="008F466D">
              <w:rPr>
                <w:rFonts w:eastAsia="Times New Roman" w:cs="Calibri Light"/>
                <w:b/>
                <w:szCs w:val="20"/>
                <w:lang w:eastAsia="pl-PL"/>
              </w:rPr>
              <w:t>2022</w:t>
            </w:r>
          </w:p>
        </w:tc>
        <w:tc>
          <w:tcPr>
            <w:tcW w:w="3118" w:type="dxa"/>
            <w:shd w:val="clear" w:color="auto" w:fill="E7E6E6" w:themeFill="background2"/>
            <w:vAlign w:val="center"/>
          </w:tcPr>
          <w:p w:rsidR="001D44D4" w:rsidRPr="008F466D" w:rsidRDefault="001D44D4" w:rsidP="004D2C88">
            <w:pPr>
              <w:spacing w:before="0" w:after="0"/>
              <w:jc w:val="right"/>
              <w:rPr>
                <w:rFonts w:eastAsia="Times New Roman" w:cs="Calibri Light"/>
                <w:szCs w:val="20"/>
                <w:lang w:eastAsia="pl-PL"/>
              </w:rPr>
            </w:pPr>
          </w:p>
        </w:tc>
        <w:tc>
          <w:tcPr>
            <w:tcW w:w="3686" w:type="dxa"/>
            <w:shd w:val="clear" w:color="auto" w:fill="E7E6E6" w:themeFill="background2"/>
            <w:vAlign w:val="center"/>
          </w:tcPr>
          <w:p w:rsidR="001D44D4" w:rsidRPr="008F466D" w:rsidRDefault="001D44D4" w:rsidP="004D2C88">
            <w:pPr>
              <w:spacing w:before="0" w:after="0"/>
              <w:jc w:val="right"/>
              <w:rPr>
                <w:rFonts w:eastAsia="Times New Roman" w:cs="Calibri Light"/>
                <w:szCs w:val="20"/>
                <w:lang w:eastAsia="pl-PL"/>
              </w:rPr>
            </w:pPr>
          </w:p>
        </w:tc>
        <w:tc>
          <w:tcPr>
            <w:tcW w:w="1624" w:type="dxa"/>
            <w:shd w:val="clear" w:color="auto" w:fill="E7E6E6" w:themeFill="background2"/>
            <w:vAlign w:val="center"/>
          </w:tcPr>
          <w:p w:rsidR="001D44D4" w:rsidRPr="008F466D" w:rsidRDefault="001D44D4" w:rsidP="004D2C88">
            <w:pPr>
              <w:spacing w:before="0" w:after="0"/>
              <w:jc w:val="right"/>
              <w:rPr>
                <w:rFonts w:eastAsia="Times New Roman" w:cs="Calibri Light"/>
                <w:szCs w:val="20"/>
                <w:lang w:eastAsia="pl-PL"/>
              </w:rPr>
            </w:pPr>
          </w:p>
        </w:tc>
      </w:tr>
      <w:tr w:rsidR="00137354" w:rsidRPr="008F466D" w:rsidTr="004D2C88">
        <w:trPr>
          <w:trHeight w:val="284"/>
        </w:trPr>
        <w:tc>
          <w:tcPr>
            <w:tcW w:w="1980" w:type="dxa"/>
            <w:shd w:val="clear" w:color="auto" w:fill="auto"/>
            <w:vAlign w:val="center"/>
          </w:tcPr>
          <w:p w:rsidR="001D44D4" w:rsidRPr="008F466D" w:rsidRDefault="001D44D4" w:rsidP="004D2C88">
            <w:pPr>
              <w:spacing w:before="0" w:after="0"/>
              <w:rPr>
                <w:rFonts w:eastAsia="Times New Roman" w:cs="Calibri Light"/>
                <w:szCs w:val="20"/>
                <w:lang w:eastAsia="pl-PL"/>
              </w:rPr>
            </w:pPr>
            <w:r w:rsidRPr="008F466D">
              <w:rPr>
                <w:rFonts w:eastAsia="Times New Roman" w:cs="Calibri Light"/>
                <w:szCs w:val="20"/>
                <w:lang w:eastAsia="pl-PL"/>
              </w:rPr>
              <w:t>styczeń</w:t>
            </w:r>
          </w:p>
        </w:tc>
        <w:tc>
          <w:tcPr>
            <w:tcW w:w="3118" w:type="dxa"/>
            <w:shd w:val="clear" w:color="auto" w:fill="auto"/>
            <w:vAlign w:val="center"/>
          </w:tcPr>
          <w:p w:rsidR="001D44D4" w:rsidRPr="008F466D" w:rsidRDefault="00963959" w:rsidP="004D2C88">
            <w:pPr>
              <w:spacing w:before="0" w:after="0"/>
              <w:jc w:val="right"/>
              <w:rPr>
                <w:rFonts w:eastAsia="Times New Roman" w:cs="Calibri Light"/>
                <w:szCs w:val="20"/>
                <w:lang w:eastAsia="pl-PL"/>
              </w:rPr>
            </w:pPr>
            <w:r w:rsidRPr="008F466D">
              <w:rPr>
                <w:rFonts w:eastAsia="Times New Roman" w:cs="Calibri Light"/>
                <w:szCs w:val="20"/>
                <w:lang w:eastAsia="pl-PL"/>
              </w:rPr>
              <w:t>133 497</w:t>
            </w:r>
          </w:p>
        </w:tc>
        <w:tc>
          <w:tcPr>
            <w:tcW w:w="3686" w:type="dxa"/>
            <w:shd w:val="clear" w:color="auto" w:fill="auto"/>
            <w:vAlign w:val="center"/>
          </w:tcPr>
          <w:p w:rsidR="001D44D4" w:rsidRPr="008F466D" w:rsidRDefault="00963959" w:rsidP="004D2C88">
            <w:pPr>
              <w:spacing w:before="0" w:after="0"/>
              <w:jc w:val="right"/>
              <w:rPr>
                <w:rFonts w:eastAsia="Times New Roman" w:cs="Calibri Light"/>
                <w:szCs w:val="20"/>
                <w:lang w:eastAsia="pl-PL"/>
              </w:rPr>
            </w:pPr>
            <w:r w:rsidRPr="008F466D">
              <w:rPr>
                <w:rFonts w:eastAsia="Times New Roman" w:cs="Calibri Light"/>
                <w:szCs w:val="20"/>
                <w:lang w:eastAsia="pl-PL"/>
              </w:rPr>
              <w:t>4 249</w:t>
            </w:r>
          </w:p>
        </w:tc>
        <w:tc>
          <w:tcPr>
            <w:tcW w:w="1624" w:type="dxa"/>
            <w:shd w:val="clear" w:color="auto" w:fill="auto"/>
            <w:vAlign w:val="center"/>
          </w:tcPr>
          <w:p w:rsidR="001D44D4" w:rsidRPr="008F466D" w:rsidRDefault="00963959" w:rsidP="004D2C88">
            <w:pPr>
              <w:spacing w:before="0" w:after="0"/>
              <w:jc w:val="right"/>
              <w:rPr>
                <w:rFonts w:eastAsia="Times New Roman" w:cs="Calibri Light"/>
                <w:szCs w:val="20"/>
                <w:lang w:eastAsia="pl-PL"/>
              </w:rPr>
            </w:pPr>
            <w:r w:rsidRPr="008F466D">
              <w:rPr>
                <w:rFonts w:eastAsia="Times New Roman" w:cs="Calibri Light"/>
                <w:szCs w:val="20"/>
                <w:lang w:eastAsia="pl-PL"/>
              </w:rPr>
              <w:t>4,7</w:t>
            </w:r>
          </w:p>
        </w:tc>
      </w:tr>
      <w:tr w:rsidR="00137354" w:rsidRPr="008F466D" w:rsidTr="004D2C88">
        <w:trPr>
          <w:trHeight w:val="284"/>
        </w:trPr>
        <w:tc>
          <w:tcPr>
            <w:tcW w:w="1980" w:type="dxa"/>
            <w:shd w:val="clear" w:color="auto" w:fill="auto"/>
            <w:vAlign w:val="center"/>
          </w:tcPr>
          <w:p w:rsidR="00F369F2" w:rsidRPr="008F466D" w:rsidRDefault="00F369F2" w:rsidP="004D2C88">
            <w:pPr>
              <w:spacing w:before="0" w:after="0"/>
              <w:rPr>
                <w:rFonts w:eastAsia="Times New Roman" w:cs="Calibri Light"/>
                <w:szCs w:val="20"/>
                <w:lang w:eastAsia="pl-PL"/>
              </w:rPr>
            </w:pPr>
            <w:r w:rsidRPr="008F466D">
              <w:rPr>
                <w:rFonts w:eastAsia="Times New Roman" w:cs="Calibri Light"/>
                <w:szCs w:val="20"/>
                <w:lang w:eastAsia="pl-PL"/>
              </w:rPr>
              <w:t>luty</w:t>
            </w:r>
          </w:p>
        </w:tc>
        <w:tc>
          <w:tcPr>
            <w:tcW w:w="3118" w:type="dxa"/>
            <w:shd w:val="clear" w:color="auto" w:fill="auto"/>
            <w:vAlign w:val="center"/>
          </w:tcPr>
          <w:p w:rsidR="00F369F2" w:rsidRPr="008F466D" w:rsidRDefault="00F12B8D" w:rsidP="004D2C88">
            <w:pPr>
              <w:spacing w:before="0" w:after="0"/>
              <w:jc w:val="right"/>
              <w:rPr>
                <w:rFonts w:eastAsia="Times New Roman" w:cs="Calibri Light"/>
                <w:szCs w:val="20"/>
                <w:lang w:eastAsia="pl-PL"/>
              </w:rPr>
            </w:pPr>
            <w:r w:rsidRPr="008F466D">
              <w:rPr>
                <w:rFonts w:eastAsia="Times New Roman" w:cs="Calibri Light"/>
                <w:szCs w:val="20"/>
                <w:lang w:eastAsia="pl-PL"/>
              </w:rPr>
              <w:t>132 727</w:t>
            </w:r>
          </w:p>
        </w:tc>
        <w:tc>
          <w:tcPr>
            <w:tcW w:w="3686" w:type="dxa"/>
            <w:shd w:val="clear" w:color="auto" w:fill="auto"/>
            <w:vAlign w:val="center"/>
          </w:tcPr>
          <w:p w:rsidR="00F369F2" w:rsidRPr="008F466D" w:rsidRDefault="00F12B8D" w:rsidP="004D2C88">
            <w:pPr>
              <w:spacing w:before="0" w:after="0"/>
              <w:jc w:val="right"/>
              <w:rPr>
                <w:rFonts w:eastAsia="Times New Roman" w:cs="Calibri Light"/>
                <w:szCs w:val="20"/>
                <w:lang w:eastAsia="pl-PL"/>
              </w:rPr>
            </w:pPr>
            <w:r w:rsidRPr="008F466D">
              <w:rPr>
                <w:rFonts w:eastAsia="Times New Roman" w:cs="Calibri Light"/>
                <w:szCs w:val="20"/>
                <w:lang w:eastAsia="pl-PL"/>
              </w:rPr>
              <w:t>-770</w:t>
            </w:r>
          </w:p>
        </w:tc>
        <w:tc>
          <w:tcPr>
            <w:tcW w:w="1624" w:type="dxa"/>
            <w:shd w:val="clear" w:color="auto" w:fill="auto"/>
            <w:vAlign w:val="center"/>
          </w:tcPr>
          <w:p w:rsidR="00F369F2" w:rsidRPr="008F466D" w:rsidRDefault="00F12B8D" w:rsidP="004D2C88">
            <w:pPr>
              <w:spacing w:before="0" w:after="0"/>
              <w:jc w:val="right"/>
              <w:rPr>
                <w:rFonts w:eastAsia="Times New Roman" w:cs="Calibri Light"/>
                <w:szCs w:val="20"/>
                <w:lang w:eastAsia="pl-PL"/>
              </w:rPr>
            </w:pPr>
            <w:r w:rsidRPr="008F466D">
              <w:rPr>
                <w:rFonts w:eastAsia="Times New Roman" w:cs="Calibri Light"/>
                <w:szCs w:val="20"/>
                <w:lang w:eastAsia="pl-PL"/>
              </w:rPr>
              <w:t>4,7</w:t>
            </w:r>
          </w:p>
        </w:tc>
      </w:tr>
      <w:tr w:rsidR="004D2C88" w:rsidRPr="008F466D" w:rsidTr="004D2C88">
        <w:trPr>
          <w:trHeight w:val="284"/>
        </w:trPr>
        <w:tc>
          <w:tcPr>
            <w:tcW w:w="1980" w:type="dxa"/>
            <w:shd w:val="clear" w:color="auto" w:fill="auto"/>
            <w:vAlign w:val="center"/>
          </w:tcPr>
          <w:p w:rsidR="008D0111" w:rsidRPr="008F466D" w:rsidRDefault="008D0111" w:rsidP="004D2C88">
            <w:pPr>
              <w:spacing w:before="0" w:after="0"/>
              <w:rPr>
                <w:rFonts w:eastAsia="Times New Roman" w:cs="Calibri Light"/>
                <w:szCs w:val="20"/>
                <w:lang w:eastAsia="pl-PL"/>
              </w:rPr>
            </w:pPr>
            <w:r w:rsidRPr="008F466D">
              <w:rPr>
                <w:rFonts w:eastAsia="Times New Roman" w:cs="Calibri Light"/>
                <w:szCs w:val="20"/>
                <w:lang w:eastAsia="pl-PL"/>
              </w:rPr>
              <w:t>marzec</w:t>
            </w:r>
          </w:p>
        </w:tc>
        <w:tc>
          <w:tcPr>
            <w:tcW w:w="3118" w:type="dxa"/>
            <w:shd w:val="clear" w:color="auto" w:fill="auto"/>
            <w:vAlign w:val="center"/>
          </w:tcPr>
          <w:p w:rsidR="008D0111" w:rsidRPr="008F466D" w:rsidRDefault="005A68A0" w:rsidP="004D2C88">
            <w:pPr>
              <w:spacing w:before="0" w:after="0"/>
              <w:jc w:val="right"/>
              <w:rPr>
                <w:rFonts w:eastAsia="Times New Roman" w:cs="Calibri Light"/>
                <w:szCs w:val="20"/>
                <w:lang w:eastAsia="pl-PL"/>
              </w:rPr>
            </w:pPr>
            <w:r w:rsidRPr="008F466D">
              <w:rPr>
                <w:rFonts w:eastAsia="Times New Roman" w:cs="Calibri Light"/>
                <w:szCs w:val="20"/>
                <w:lang w:eastAsia="pl-PL"/>
              </w:rPr>
              <w:t>130 358</w:t>
            </w:r>
          </w:p>
        </w:tc>
        <w:tc>
          <w:tcPr>
            <w:tcW w:w="3686" w:type="dxa"/>
            <w:shd w:val="clear" w:color="auto" w:fill="auto"/>
            <w:vAlign w:val="center"/>
          </w:tcPr>
          <w:p w:rsidR="008D0111" w:rsidRPr="008F466D" w:rsidRDefault="005A68A0" w:rsidP="004D2C88">
            <w:pPr>
              <w:spacing w:before="0" w:after="0"/>
              <w:jc w:val="right"/>
              <w:rPr>
                <w:rFonts w:eastAsia="Times New Roman" w:cs="Calibri Light"/>
                <w:szCs w:val="20"/>
                <w:lang w:eastAsia="pl-PL"/>
              </w:rPr>
            </w:pPr>
            <w:r w:rsidRPr="008F466D">
              <w:rPr>
                <w:rFonts w:eastAsia="Times New Roman" w:cs="Calibri Light"/>
                <w:szCs w:val="20"/>
                <w:lang w:eastAsia="pl-PL"/>
              </w:rPr>
              <w:t>-2 369</w:t>
            </w:r>
          </w:p>
        </w:tc>
        <w:tc>
          <w:tcPr>
            <w:tcW w:w="1624" w:type="dxa"/>
            <w:shd w:val="clear" w:color="auto" w:fill="auto"/>
            <w:vAlign w:val="center"/>
          </w:tcPr>
          <w:p w:rsidR="008D0111" w:rsidRPr="008F466D" w:rsidRDefault="005A68A0" w:rsidP="004D2C88">
            <w:pPr>
              <w:spacing w:before="0" w:after="0"/>
              <w:jc w:val="right"/>
              <w:rPr>
                <w:rFonts w:eastAsia="Times New Roman" w:cs="Calibri Light"/>
                <w:szCs w:val="20"/>
                <w:lang w:eastAsia="pl-PL"/>
              </w:rPr>
            </w:pPr>
            <w:r w:rsidRPr="008F466D">
              <w:rPr>
                <w:rFonts w:eastAsia="Times New Roman" w:cs="Calibri Light"/>
                <w:szCs w:val="20"/>
                <w:lang w:eastAsia="pl-PL"/>
              </w:rPr>
              <w:t>4,6</w:t>
            </w:r>
          </w:p>
        </w:tc>
      </w:tr>
      <w:tr w:rsidR="004D2C88" w:rsidRPr="008F466D" w:rsidTr="004D2C88">
        <w:trPr>
          <w:trHeight w:val="284"/>
        </w:trPr>
        <w:tc>
          <w:tcPr>
            <w:tcW w:w="1980" w:type="dxa"/>
            <w:shd w:val="clear" w:color="auto" w:fill="auto"/>
            <w:vAlign w:val="center"/>
          </w:tcPr>
          <w:p w:rsidR="003B69CF" w:rsidRPr="008F466D" w:rsidRDefault="007F70E0" w:rsidP="004D2C88">
            <w:pPr>
              <w:spacing w:before="0" w:after="0"/>
              <w:rPr>
                <w:rFonts w:eastAsia="Times New Roman" w:cs="Calibri Light"/>
                <w:szCs w:val="20"/>
                <w:lang w:eastAsia="pl-PL"/>
              </w:rPr>
            </w:pPr>
            <w:r w:rsidRPr="008F466D">
              <w:rPr>
                <w:rFonts w:eastAsia="Times New Roman" w:cs="Calibri Light"/>
                <w:szCs w:val="20"/>
                <w:lang w:eastAsia="pl-PL"/>
              </w:rPr>
              <w:t>k</w:t>
            </w:r>
            <w:r w:rsidR="003B69CF" w:rsidRPr="008F466D">
              <w:rPr>
                <w:rFonts w:eastAsia="Times New Roman" w:cs="Calibri Light"/>
                <w:szCs w:val="20"/>
                <w:lang w:eastAsia="pl-PL"/>
              </w:rPr>
              <w:t>wiecień</w:t>
            </w:r>
          </w:p>
        </w:tc>
        <w:tc>
          <w:tcPr>
            <w:tcW w:w="3118" w:type="dxa"/>
            <w:shd w:val="clear" w:color="auto" w:fill="auto"/>
            <w:vAlign w:val="center"/>
          </w:tcPr>
          <w:p w:rsidR="003B69CF" w:rsidRPr="008F466D" w:rsidRDefault="003B69CF" w:rsidP="004D2C88">
            <w:pPr>
              <w:spacing w:before="0" w:after="0"/>
              <w:jc w:val="right"/>
              <w:rPr>
                <w:rFonts w:eastAsia="Times New Roman" w:cs="Calibri Light"/>
                <w:szCs w:val="20"/>
                <w:lang w:eastAsia="pl-PL"/>
              </w:rPr>
            </w:pPr>
            <w:r w:rsidRPr="008F466D">
              <w:rPr>
                <w:rFonts w:eastAsia="Times New Roman" w:cs="Calibri Light"/>
                <w:szCs w:val="20"/>
                <w:lang w:eastAsia="pl-PL"/>
              </w:rPr>
              <w:t>128 009</w:t>
            </w:r>
          </w:p>
        </w:tc>
        <w:tc>
          <w:tcPr>
            <w:tcW w:w="3686" w:type="dxa"/>
            <w:shd w:val="clear" w:color="auto" w:fill="auto"/>
            <w:vAlign w:val="center"/>
          </w:tcPr>
          <w:p w:rsidR="003B69CF" w:rsidRPr="008F466D" w:rsidRDefault="003B69CF" w:rsidP="004D2C88">
            <w:pPr>
              <w:spacing w:before="0" w:after="0"/>
              <w:jc w:val="right"/>
              <w:rPr>
                <w:rFonts w:eastAsia="Times New Roman" w:cs="Calibri Light"/>
                <w:szCs w:val="20"/>
                <w:lang w:eastAsia="pl-PL"/>
              </w:rPr>
            </w:pPr>
            <w:r w:rsidRPr="008F466D">
              <w:rPr>
                <w:rFonts w:eastAsia="Times New Roman" w:cs="Calibri Light"/>
                <w:szCs w:val="20"/>
                <w:lang w:eastAsia="pl-PL"/>
              </w:rPr>
              <w:t>-2 349</w:t>
            </w:r>
          </w:p>
        </w:tc>
        <w:tc>
          <w:tcPr>
            <w:tcW w:w="1624" w:type="dxa"/>
            <w:shd w:val="clear" w:color="auto" w:fill="auto"/>
            <w:vAlign w:val="center"/>
          </w:tcPr>
          <w:p w:rsidR="003B69CF" w:rsidRPr="008F466D" w:rsidRDefault="003B69CF" w:rsidP="004D2C88">
            <w:pPr>
              <w:spacing w:before="0" w:after="0"/>
              <w:jc w:val="right"/>
              <w:rPr>
                <w:rFonts w:eastAsia="Times New Roman" w:cs="Calibri Light"/>
                <w:szCs w:val="20"/>
                <w:lang w:eastAsia="pl-PL"/>
              </w:rPr>
            </w:pPr>
            <w:r w:rsidRPr="008F466D">
              <w:rPr>
                <w:rFonts w:eastAsia="Times New Roman" w:cs="Calibri Light"/>
                <w:szCs w:val="20"/>
                <w:lang w:eastAsia="pl-PL"/>
              </w:rPr>
              <w:t>4,5</w:t>
            </w:r>
          </w:p>
        </w:tc>
      </w:tr>
      <w:tr w:rsidR="006D3797" w:rsidRPr="008F466D" w:rsidTr="004D2C88">
        <w:trPr>
          <w:trHeight w:val="284"/>
        </w:trPr>
        <w:tc>
          <w:tcPr>
            <w:tcW w:w="1980" w:type="dxa"/>
            <w:shd w:val="clear" w:color="auto" w:fill="auto"/>
            <w:vAlign w:val="center"/>
          </w:tcPr>
          <w:p w:rsidR="006D3797" w:rsidRPr="008F466D" w:rsidRDefault="006D3797" w:rsidP="004D2C88">
            <w:pPr>
              <w:spacing w:before="0" w:after="0"/>
              <w:rPr>
                <w:rFonts w:eastAsia="Times New Roman" w:cs="Calibri Light"/>
                <w:szCs w:val="20"/>
                <w:lang w:eastAsia="pl-PL"/>
              </w:rPr>
            </w:pPr>
            <w:r>
              <w:rPr>
                <w:rFonts w:eastAsia="Times New Roman" w:cs="Calibri Light"/>
                <w:szCs w:val="20"/>
                <w:lang w:eastAsia="pl-PL"/>
              </w:rPr>
              <w:t>maj</w:t>
            </w:r>
          </w:p>
        </w:tc>
        <w:tc>
          <w:tcPr>
            <w:tcW w:w="3118" w:type="dxa"/>
            <w:shd w:val="clear" w:color="auto" w:fill="auto"/>
            <w:vAlign w:val="center"/>
          </w:tcPr>
          <w:p w:rsidR="006D3797" w:rsidRPr="008F466D" w:rsidRDefault="006D3797" w:rsidP="004D2C88">
            <w:pPr>
              <w:spacing w:before="0" w:after="0"/>
              <w:jc w:val="right"/>
              <w:rPr>
                <w:rFonts w:eastAsia="Times New Roman" w:cs="Calibri Light"/>
                <w:szCs w:val="20"/>
                <w:lang w:eastAsia="pl-PL"/>
              </w:rPr>
            </w:pPr>
            <w:r w:rsidRPr="006D3797">
              <w:rPr>
                <w:rFonts w:eastAsia="Times New Roman" w:cs="Calibri Light"/>
                <w:szCs w:val="20"/>
                <w:lang w:eastAsia="pl-PL"/>
              </w:rPr>
              <w:t>125 280</w:t>
            </w:r>
          </w:p>
        </w:tc>
        <w:tc>
          <w:tcPr>
            <w:tcW w:w="3686" w:type="dxa"/>
            <w:shd w:val="clear" w:color="auto" w:fill="auto"/>
            <w:vAlign w:val="center"/>
          </w:tcPr>
          <w:p w:rsidR="006D3797" w:rsidRPr="008F466D" w:rsidRDefault="006D3797" w:rsidP="004D2C88">
            <w:pPr>
              <w:spacing w:before="0" w:after="0"/>
              <w:jc w:val="right"/>
              <w:rPr>
                <w:rFonts w:eastAsia="Times New Roman" w:cs="Calibri Light"/>
                <w:szCs w:val="20"/>
                <w:lang w:eastAsia="pl-PL"/>
              </w:rPr>
            </w:pPr>
            <w:r w:rsidRPr="006D3797">
              <w:rPr>
                <w:rFonts w:eastAsia="Times New Roman" w:cs="Calibri Light"/>
                <w:szCs w:val="20"/>
                <w:lang w:eastAsia="pl-PL"/>
              </w:rPr>
              <w:t>-2 729</w:t>
            </w:r>
          </w:p>
        </w:tc>
        <w:tc>
          <w:tcPr>
            <w:tcW w:w="1624" w:type="dxa"/>
            <w:shd w:val="clear" w:color="auto" w:fill="auto"/>
            <w:vAlign w:val="center"/>
          </w:tcPr>
          <w:p w:rsidR="006D3797" w:rsidRPr="008F466D" w:rsidRDefault="006D3797" w:rsidP="004D2C88">
            <w:pPr>
              <w:spacing w:before="0" w:after="0"/>
              <w:jc w:val="right"/>
              <w:rPr>
                <w:rFonts w:eastAsia="Times New Roman" w:cs="Calibri Light"/>
                <w:szCs w:val="20"/>
                <w:lang w:eastAsia="pl-PL"/>
              </w:rPr>
            </w:pPr>
            <w:r>
              <w:rPr>
                <w:rFonts w:eastAsia="Times New Roman" w:cs="Calibri Light"/>
                <w:szCs w:val="20"/>
                <w:lang w:eastAsia="pl-PL"/>
              </w:rPr>
              <w:t>4,4</w:t>
            </w:r>
          </w:p>
        </w:tc>
      </w:tr>
      <w:tr w:rsidR="00F47030" w:rsidRPr="008F466D" w:rsidTr="004D2C88">
        <w:trPr>
          <w:trHeight w:val="284"/>
        </w:trPr>
        <w:tc>
          <w:tcPr>
            <w:tcW w:w="1980" w:type="dxa"/>
            <w:shd w:val="clear" w:color="auto" w:fill="auto"/>
            <w:vAlign w:val="center"/>
          </w:tcPr>
          <w:p w:rsidR="00F47030" w:rsidRDefault="00F47030" w:rsidP="004D2C88">
            <w:pPr>
              <w:spacing w:before="0" w:after="0"/>
              <w:rPr>
                <w:rFonts w:eastAsia="Times New Roman" w:cs="Calibri Light"/>
                <w:szCs w:val="20"/>
                <w:lang w:eastAsia="pl-PL"/>
              </w:rPr>
            </w:pPr>
            <w:r>
              <w:rPr>
                <w:rFonts w:eastAsia="Times New Roman" w:cs="Calibri Light"/>
                <w:szCs w:val="20"/>
                <w:lang w:eastAsia="pl-PL"/>
              </w:rPr>
              <w:t>czerwiec</w:t>
            </w:r>
          </w:p>
        </w:tc>
        <w:tc>
          <w:tcPr>
            <w:tcW w:w="3118" w:type="dxa"/>
            <w:shd w:val="clear" w:color="auto" w:fill="auto"/>
            <w:vAlign w:val="center"/>
          </w:tcPr>
          <w:p w:rsidR="00F47030" w:rsidRPr="006D3797" w:rsidRDefault="00F47030" w:rsidP="004D2C88">
            <w:pPr>
              <w:spacing w:before="0" w:after="0"/>
              <w:jc w:val="right"/>
              <w:rPr>
                <w:rFonts w:eastAsia="Times New Roman" w:cs="Calibri Light"/>
                <w:szCs w:val="20"/>
                <w:lang w:eastAsia="pl-PL"/>
              </w:rPr>
            </w:pPr>
            <w:r w:rsidRPr="00F47030">
              <w:rPr>
                <w:rFonts w:eastAsia="Times New Roman" w:cs="Calibri Light"/>
                <w:szCs w:val="20"/>
                <w:lang w:eastAsia="pl-PL"/>
              </w:rPr>
              <w:t>121 733</w:t>
            </w:r>
          </w:p>
        </w:tc>
        <w:tc>
          <w:tcPr>
            <w:tcW w:w="3686" w:type="dxa"/>
            <w:shd w:val="clear" w:color="auto" w:fill="auto"/>
            <w:vAlign w:val="center"/>
          </w:tcPr>
          <w:p w:rsidR="00F47030" w:rsidRPr="006D3797" w:rsidRDefault="00F47030" w:rsidP="004D2C88">
            <w:pPr>
              <w:spacing w:before="0" w:after="0"/>
              <w:jc w:val="right"/>
              <w:rPr>
                <w:rFonts w:eastAsia="Times New Roman" w:cs="Calibri Light"/>
                <w:szCs w:val="20"/>
                <w:lang w:eastAsia="pl-PL"/>
              </w:rPr>
            </w:pPr>
            <w:r w:rsidRPr="00F47030">
              <w:rPr>
                <w:rFonts w:eastAsia="Times New Roman" w:cs="Calibri Light"/>
                <w:szCs w:val="20"/>
                <w:lang w:eastAsia="pl-PL"/>
              </w:rPr>
              <w:t>-3 547</w:t>
            </w:r>
          </w:p>
        </w:tc>
        <w:tc>
          <w:tcPr>
            <w:tcW w:w="1624" w:type="dxa"/>
            <w:shd w:val="clear" w:color="auto" w:fill="auto"/>
            <w:vAlign w:val="center"/>
          </w:tcPr>
          <w:p w:rsidR="00F47030" w:rsidRDefault="00F47030" w:rsidP="004D2C88">
            <w:pPr>
              <w:spacing w:before="0" w:after="0"/>
              <w:jc w:val="right"/>
              <w:rPr>
                <w:rFonts w:eastAsia="Times New Roman" w:cs="Calibri Light"/>
                <w:szCs w:val="20"/>
                <w:lang w:eastAsia="pl-PL"/>
              </w:rPr>
            </w:pPr>
            <w:r>
              <w:rPr>
                <w:rFonts w:eastAsia="Times New Roman" w:cs="Calibri Light"/>
                <w:szCs w:val="20"/>
                <w:lang w:eastAsia="pl-PL"/>
              </w:rPr>
              <w:t>4,3</w:t>
            </w:r>
          </w:p>
        </w:tc>
      </w:tr>
      <w:tr w:rsidR="00F36139" w:rsidRPr="008F466D" w:rsidTr="004D2C88">
        <w:trPr>
          <w:trHeight w:val="284"/>
        </w:trPr>
        <w:tc>
          <w:tcPr>
            <w:tcW w:w="1980" w:type="dxa"/>
            <w:shd w:val="clear" w:color="auto" w:fill="auto"/>
            <w:vAlign w:val="center"/>
          </w:tcPr>
          <w:p w:rsidR="00F36139" w:rsidRDefault="00F36139" w:rsidP="004D2C88">
            <w:pPr>
              <w:spacing w:before="0" w:after="0"/>
              <w:rPr>
                <w:rFonts w:eastAsia="Times New Roman" w:cs="Calibri Light"/>
                <w:szCs w:val="20"/>
                <w:lang w:eastAsia="pl-PL"/>
              </w:rPr>
            </w:pPr>
            <w:r>
              <w:rPr>
                <w:rFonts w:eastAsia="Times New Roman" w:cs="Calibri Light"/>
                <w:szCs w:val="20"/>
                <w:lang w:eastAsia="pl-PL"/>
              </w:rPr>
              <w:t>lipiec</w:t>
            </w:r>
          </w:p>
        </w:tc>
        <w:tc>
          <w:tcPr>
            <w:tcW w:w="3118" w:type="dxa"/>
            <w:shd w:val="clear" w:color="auto" w:fill="auto"/>
            <w:vAlign w:val="center"/>
          </w:tcPr>
          <w:p w:rsidR="00F36139" w:rsidRPr="00F47030" w:rsidRDefault="00F36139" w:rsidP="004D2C88">
            <w:pPr>
              <w:spacing w:before="0" w:after="0"/>
              <w:jc w:val="right"/>
              <w:rPr>
                <w:rFonts w:eastAsia="Times New Roman" w:cs="Calibri Light"/>
                <w:szCs w:val="20"/>
                <w:lang w:eastAsia="pl-PL"/>
              </w:rPr>
            </w:pPr>
            <w:r w:rsidRPr="00F36139">
              <w:rPr>
                <w:rFonts w:eastAsia="Times New Roman" w:cs="Calibri Light"/>
                <w:szCs w:val="20"/>
                <w:lang w:eastAsia="pl-PL"/>
              </w:rPr>
              <w:t>120 676</w:t>
            </w:r>
          </w:p>
        </w:tc>
        <w:tc>
          <w:tcPr>
            <w:tcW w:w="3686" w:type="dxa"/>
            <w:shd w:val="clear" w:color="auto" w:fill="auto"/>
            <w:vAlign w:val="center"/>
          </w:tcPr>
          <w:p w:rsidR="00F36139" w:rsidRPr="00F47030" w:rsidRDefault="00F36139" w:rsidP="004D2C88">
            <w:pPr>
              <w:spacing w:before="0" w:after="0"/>
              <w:jc w:val="right"/>
              <w:rPr>
                <w:rFonts w:eastAsia="Times New Roman" w:cs="Calibri Light"/>
                <w:szCs w:val="20"/>
                <w:lang w:eastAsia="pl-PL"/>
              </w:rPr>
            </w:pPr>
            <w:r w:rsidRPr="00F36139">
              <w:rPr>
                <w:rFonts w:eastAsia="Times New Roman" w:cs="Calibri Light"/>
                <w:szCs w:val="20"/>
                <w:lang w:eastAsia="pl-PL"/>
              </w:rPr>
              <w:t>-1 057</w:t>
            </w:r>
          </w:p>
        </w:tc>
        <w:tc>
          <w:tcPr>
            <w:tcW w:w="1624" w:type="dxa"/>
            <w:shd w:val="clear" w:color="auto" w:fill="auto"/>
            <w:vAlign w:val="center"/>
          </w:tcPr>
          <w:p w:rsidR="00F36139" w:rsidRDefault="00F36139" w:rsidP="004D2C88">
            <w:pPr>
              <w:spacing w:before="0" w:after="0"/>
              <w:jc w:val="right"/>
              <w:rPr>
                <w:rFonts w:eastAsia="Times New Roman" w:cs="Calibri Light"/>
                <w:szCs w:val="20"/>
                <w:lang w:eastAsia="pl-PL"/>
              </w:rPr>
            </w:pPr>
            <w:r>
              <w:rPr>
                <w:rFonts w:eastAsia="Times New Roman" w:cs="Calibri Light"/>
                <w:szCs w:val="20"/>
                <w:lang w:eastAsia="pl-PL"/>
              </w:rPr>
              <w:t>4,2</w:t>
            </w:r>
          </w:p>
        </w:tc>
      </w:tr>
    </w:tbl>
    <w:p w:rsidR="001D44D4" w:rsidRDefault="001D44D4">
      <w:pPr>
        <w:spacing w:before="0" w:after="160"/>
        <w:sectPr w:rsidR="001D44D4" w:rsidSect="001D44D4">
          <w:pgSz w:w="11906" w:h="16838" w:code="9"/>
          <w:pgMar w:top="720" w:right="720" w:bottom="720" w:left="720" w:header="170" w:footer="283" w:gutter="0"/>
          <w:cols w:space="708"/>
          <w:docGrid w:linePitch="360"/>
        </w:sectPr>
      </w:pPr>
    </w:p>
    <w:p w:rsidR="00962803" w:rsidRPr="008F466D" w:rsidRDefault="00962803" w:rsidP="004D2C88">
      <w:pPr>
        <w:pStyle w:val="Nagwek2"/>
        <w:spacing w:before="0" w:after="0"/>
        <w:rPr>
          <w:b w:val="0"/>
          <w:color w:val="auto"/>
        </w:rPr>
      </w:pPr>
      <w:r w:rsidRPr="008F466D">
        <w:rPr>
          <w:b w:val="0"/>
          <w:color w:val="auto"/>
        </w:rPr>
        <w:t xml:space="preserve">Tabela </w:t>
      </w:r>
      <w:r w:rsidR="00FE6146" w:rsidRPr="008F466D">
        <w:rPr>
          <w:b w:val="0"/>
          <w:color w:val="auto"/>
        </w:rPr>
        <w:t>2</w:t>
      </w:r>
      <w:r w:rsidRPr="008F466D">
        <w:rPr>
          <w:b w:val="0"/>
          <w:color w:val="auto"/>
        </w:rPr>
        <w:t>. Struktura osób bezrobotnych (stan na koniec miesiąca/roku)</w:t>
      </w:r>
    </w:p>
    <w:tbl>
      <w:tblPr>
        <w:tblStyle w:val="Siatkatabelijasna11"/>
        <w:tblpPr w:leftFromText="142" w:rightFromText="142" w:vertAnchor="page" w:horzAnchor="margin" w:tblpXSpec="center" w:tblpY="1306"/>
        <w:tblW w:w="15331" w:type="dxa"/>
        <w:jc w:val="center"/>
        <w:tblInd w:w="0" w:type="dxa"/>
        <w:tblLook w:val="04A0" w:firstRow="1" w:lastRow="0" w:firstColumn="1" w:lastColumn="0" w:noHBand="0" w:noVBand="1"/>
        <w:tblCaption w:val="Tabela 1. Struktura osób bezrobotnych (stan na koniec miesiąca/roku)"/>
      </w:tblPr>
      <w:tblGrid>
        <w:gridCol w:w="4636"/>
        <w:gridCol w:w="2101"/>
        <w:gridCol w:w="1393"/>
        <w:gridCol w:w="2102"/>
        <w:gridCol w:w="1393"/>
        <w:gridCol w:w="2149"/>
        <w:gridCol w:w="1557"/>
      </w:tblGrid>
      <w:tr w:rsidR="008E6ACE" w:rsidRPr="007C25A9" w:rsidTr="008E5674">
        <w:trPr>
          <w:trHeight w:val="883"/>
          <w:tblHeader/>
          <w:jc w:val="center"/>
        </w:trPr>
        <w:tc>
          <w:tcPr>
            <w:tcW w:w="4636" w:type="dxa"/>
            <w:tcBorders>
              <w:top w:val="single" w:sz="4" w:space="0" w:color="BFBFBF"/>
              <w:left w:val="single" w:sz="4" w:space="0" w:color="BFBFBF"/>
              <w:bottom w:val="single" w:sz="4" w:space="0" w:color="BFBFBF"/>
              <w:right w:val="single" w:sz="4" w:space="0" w:color="BFBFBF"/>
            </w:tcBorders>
            <w:vAlign w:val="center"/>
          </w:tcPr>
          <w:p w:rsidR="008E6ACE" w:rsidRPr="007C25A9" w:rsidRDefault="008E6ACE" w:rsidP="00F31D8B">
            <w:pPr>
              <w:spacing w:before="0" w:after="0"/>
              <w:rPr>
                <w:rFonts w:asciiTheme="minorHAnsi" w:eastAsia="Fira Sans Light" w:hAnsiTheme="minorHAnsi" w:cstheme="minorHAnsi"/>
                <w:color w:val="000000"/>
                <w:szCs w:val="24"/>
                <w:lang w:eastAsia="pl-PL"/>
              </w:rPr>
            </w:pPr>
          </w:p>
        </w:tc>
        <w:tc>
          <w:tcPr>
            <w:tcW w:w="2101"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rsidR="008E6ACE" w:rsidRPr="007C25A9" w:rsidRDefault="008E6ACE" w:rsidP="00F31D8B">
            <w:pPr>
              <w:spacing w:before="0" w:after="0"/>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Lipiec 2021 r.</w:t>
            </w:r>
          </w:p>
        </w:tc>
        <w:tc>
          <w:tcPr>
            <w:tcW w:w="1393"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rsidR="008E6ACE" w:rsidRPr="007C25A9" w:rsidRDefault="008E6ACE" w:rsidP="00F31D8B">
            <w:pPr>
              <w:spacing w:before="0" w:after="0"/>
              <w:rPr>
                <w:rFonts w:asciiTheme="minorHAnsi" w:eastAsia="Fira Sans Light" w:hAnsiTheme="minorHAnsi" w:cstheme="minorHAnsi"/>
                <w:iCs/>
                <w:color w:val="000000"/>
                <w:szCs w:val="24"/>
                <w:lang w:eastAsia="pl-PL"/>
              </w:rPr>
            </w:pPr>
            <w:r w:rsidRPr="007C25A9">
              <w:rPr>
                <w:rFonts w:asciiTheme="minorHAnsi" w:eastAsia="Fira Sans Light" w:hAnsiTheme="minorHAnsi" w:cstheme="minorHAnsi"/>
                <w:iCs/>
                <w:color w:val="000000"/>
                <w:szCs w:val="24"/>
                <w:lang w:eastAsia="pl-PL"/>
              </w:rPr>
              <w:t>udział %</w:t>
            </w:r>
          </w:p>
        </w:tc>
        <w:tc>
          <w:tcPr>
            <w:tcW w:w="2102"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rsidR="008E6ACE" w:rsidRPr="007C25A9" w:rsidRDefault="008E6ACE" w:rsidP="00F31D8B">
            <w:pPr>
              <w:spacing w:before="0" w:after="0"/>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Czerwiec 2022 r.</w:t>
            </w:r>
          </w:p>
        </w:tc>
        <w:tc>
          <w:tcPr>
            <w:tcW w:w="1393"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rsidR="008E6ACE" w:rsidRPr="007C25A9" w:rsidRDefault="008E6ACE" w:rsidP="00F31D8B">
            <w:pPr>
              <w:spacing w:before="0" w:after="0"/>
              <w:rPr>
                <w:rFonts w:asciiTheme="minorHAnsi" w:eastAsia="Fira Sans Light" w:hAnsiTheme="minorHAnsi" w:cstheme="minorHAnsi"/>
                <w:iCs/>
                <w:color w:val="000000"/>
                <w:szCs w:val="24"/>
                <w:lang w:eastAsia="pl-PL"/>
              </w:rPr>
            </w:pPr>
            <w:r w:rsidRPr="007C25A9">
              <w:rPr>
                <w:rFonts w:asciiTheme="minorHAnsi" w:eastAsia="Fira Sans Light" w:hAnsiTheme="minorHAnsi" w:cstheme="minorHAnsi"/>
                <w:iCs/>
                <w:color w:val="000000"/>
                <w:szCs w:val="24"/>
                <w:lang w:eastAsia="pl-PL"/>
              </w:rPr>
              <w:t>udział %</w:t>
            </w:r>
          </w:p>
        </w:tc>
        <w:tc>
          <w:tcPr>
            <w:tcW w:w="2149"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rsidR="008E6ACE" w:rsidRPr="007C25A9" w:rsidRDefault="008E6ACE" w:rsidP="00F31D8B">
            <w:pPr>
              <w:spacing w:before="0" w:after="0"/>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Lipiec 2022 r.</w:t>
            </w:r>
          </w:p>
        </w:tc>
        <w:tc>
          <w:tcPr>
            <w:tcW w:w="1557"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rsidR="008E6ACE" w:rsidRPr="007C25A9" w:rsidRDefault="008E6ACE" w:rsidP="00F31D8B">
            <w:pPr>
              <w:spacing w:before="0" w:after="0"/>
              <w:rPr>
                <w:rFonts w:asciiTheme="minorHAnsi" w:eastAsia="Fira Sans Light" w:hAnsiTheme="minorHAnsi" w:cstheme="minorHAnsi"/>
                <w:iCs/>
                <w:color w:val="000000"/>
                <w:szCs w:val="24"/>
                <w:lang w:eastAsia="pl-PL"/>
              </w:rPr>
            </w:pPr>
            <w:r w:rsidRPr="007C25A9">
              <w:rPr>
                <w:rFonts w:asciiTheme="minorHAnsi" w:eastAsia="Fira Sans Light" w:hAnsiTheme="minorHAnsi" w:cstheme="minorHAnsi"/>
                <w:iCs/>
                <w:color w:val="000000"/>
                <w:szCs w:val="24"/>
                <w:lang w:eastAsia="pl-PL"/>
              </w:rPr>
              <w:t>udział %</w:t>
            </w:r>
          </w:p>
        </w:tc>
      </w:tr>
      <w:tr w:rsidR="008E6ACE" w:rsidRPr="007C25A9" w:rsidTr="008E5674">
        <w:trPr>
          <w:trHeight w:val="732"/>
          <w:tblHeader/>
          <w:jc w:val="center"/>
        </w:trPr>
        <w:tc>
          <w:tcPr>
            <w:tcW w:w="4636"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Osoby bezrobotne ogółem</w:t>
            </w:r>
          </w:p>
        </w:tc>
        <w:tc>
          <w:tcPr>
            <w:tcW w:w="21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hAnsiTheme="minorHAnsi" w:cstheme="minorHAnsi"/>
                <w:bCs/>
              </w:rPr>
              <w:t>139 612</w:t>
            </w:r>
          </w:p>
        </w:tc>
        <w:tc>
          <w:tcPr>
            <w:tcW w:w="13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hAnsiTheme="minorHAnsi" w:cstheme="minorHAnsi"/>
                <w:bCs/>
                <w:szCs w:val="24"/>
              </w:rPr>
              <w:t>100,0</w:t>
            </w:r>
          </w:p>
        </w:tc>
        <w:tc>
          <w:tcPr>
            <w:tcW w:w="2102"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121 733</w:t>
            </w:r>
          </w:p>
        </w:tc>
        <w:tc>
          <w:tcPr>
            <w:tcW w:w="1393"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100,0</w:t>
            </w:r>
          </w:p>
        </w:tc>
        <w:tc>
          <w:tcPr>
            <w:tcW w:w="2149"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120 676</w:t>
            </w:r>
          </w:p>
        </w:tc>
        <w:tc>
          <w:tcPr>
            <w:tcW w:w="1557"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100,0</w:t>
            </w:r>
          </w:p>
        </w:tc>
      </w:tr>
      <w:tr w:rsidR="008E6ACE" w:rsidRPr="007C25A9" w:rsidTr="002D18E5">
        <w:trPr>
          <w:trHeight w:hRule="exact" w:val="774"/>
          <w:tblHeader/>
          <w:jc w:val="center"/>
        </w:trPr>
        <w:tc>
          <w:tcPr>
            <w:tcW w:w="4636"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kobiety</w:t>
            </w:r>
          </w:p>
        </w:tc>
        <w:tc>
          <w:tcPr>
            <w:tcW w:w="21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hAnsiTheme="minorHAnsi" w:cstheme="minorHAnsi"/>
                <w:bCs/>
              </w:rPr>
              <w:t>71 324</w:t>
            </w:r>
          </w:p>
        </w:tc>
        <w:tc>
          <w:tcPr>
            <w:tcW w:w="13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hAnsiTheme="minorHAnsi" w:cstheme="minorHAnsi"/>
                <w:bCs/>
              </w:rPr>
              <w:t>51,1</w:t>
            </w:r>
          </w:p>
        </w:tc>
        <w:tc>
          <w:tcPr>
            <w:tcW w:w="2102"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62 925</w:t>
            </w:r>
          </w:p>
        </w:tc>
        <w:tc>
          <w:tcPr>
            <w:tcW w:w="1393"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51,7</w:t>
            </w:r>
          </w:p>
        </w:tc>
        <w:tc>
          <w:tcPr>
            <w:tcW w:w="2149"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62 959</w:t>
            </w:r>
          </w:p>
        </w:tc>
        <w:tc>
          <w:tcPr>
            <w:tcW w:w="1557"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52,2</w:t>
            </w:r>
          </w:p>
        </w:tc>
      </w:tr>
      <w:tr w:rsidR="008E6ACE" w:rsidRPr="007C25A9" w:rsidTr="002D18E5">
        <w:trPr>
          <w:trHeight w:hRule="exact" w:val="782"/>
          <w:tblHeader/>
          <w:jc w:val="center"/>
        </w:trPr>
        <w:tc>
          <w:tcPr>
            <w:tcW w:w="4636"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mężczyźni</w:t>
            </w:r>
          </w:p>
        </w:tc>
        <w:tc>
          <w:tcPr>
            <w:tcW w:w="21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hAnsiTheme="minorHAnsi" w:cstheme="minorHAnsi"/>
              </w:rPr>
              <w:t>68 288</w:t>
            </w:r>
          </w:p>
        </w:tc>
        <w:tc>
          <w:tcPr>
            <w:tcW w:w="13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hAnsiTheme="minorHAnsi" w:cstheme="minorHAnsi"/>
                <w:bCs/>
              </w:rPr>
              <w:t>48,9</w:t>
            </w:r>
          </w:p>
        </w:tc>
        <w:tc>
          <w:tcPr>
            <w:tcW w:w="2102"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58 808</w:t>
            </w:r>
          </w:p>
        </w:tc>
        <w:tc>
          <w:tcPr>
            <w:tcW w:w="1393"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48,3</w:t>
            </w:r>
          </w:p>
        </w:tc>
        <w:tc>
          <w:tcPr>
            <w:tcW w:w="2149"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57 717</w:t>
            </w:r>
          </w:p>
        </w:tc>
        <w:tc>
          <w:tcPr>
            <w:tcW w:w="1557"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47,8</w:t>
            </w:r>
          </w:p>
        </w:tc>
      </w:tr>
      <w:tr w:rsidR="008E6ACE" w:rsidRPr="007C25A9" w:rsidTr="008E5674">
        <w:trPr>
          <w:trHeight w:hRule="exact" w:val="717"/>
          <w:tblHeader/>
          <w:jc w:val="center"/>
        </w:trPr>
        <w:tc>
          <w:tcPr>
            <w:tcW w:w="4636" w:type="dxa"/>
            <w:tcBorders>
              <w:top w:val="single" w:sz="4" w:space="0" w:color="BFBFBF"/>
              <w:left w:val="single" w:sz="4" w:space="0" w:color="BFBFBF"/>
              <w:bottom w:val="single" w:sz="4" w:space="0" w:color="BFBFBF"/>
              <w:right w:val="single" w:sz="4" w:space="0" w:color="BFBFBF"/>
            </w:tcBorders>
            <w:vAlign w:val="center"/>
          </w:tcPr>
          <w:p w:rsidR="008E6ACE" w:rsidRPr="007C25A9" w:rsidRDefault="008E6ACE" w:rsidP="00F31D8B">
            <w:pPr>
              <w:pStyle w:val="Default"/>
              <w:rPr>
                <w:rFonts w:asciiTheme="minorHAnsi" w:hAnsiTheme="minorHAnsi" w:cstheme="minorHAnsi"/>
              </w:rPr>
            </w:pPr>
            <w:r w:rsidRPr="007C25A9">
              <w:rPr>
                <w:rFonts w:asciiTheme="minorHAnsi" w:hAnsiTheme="minorHAnsi" w:cstheme="minorHAnsi"/>
              </w:rPr>
              <w:t xml:space="preserve">ponadto: </w:t>
            </w:r>
          </w:p>
        </w:tc>
        <w:tc>
          <w:tcPr>
            <w:tcW w:w="21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E6ACE" w:rsidRPr="007C25A9" w:rsidRDefault="008E6ACE" w:rsidP="00F31D8B">
            <w:pPr>
              <w:spacing w:before="0" w:after="0"/>
              <w:jc w:val="right"/>
              <w:rPr>
                <w:rFonts w:asciiTheme="minorHAnsi" w:hAnsiTheme="minorHAnsi" w:cstheme="minorHAnsi"/>
                <w:bCs/>
                <w:szCs w:val="24"/>
              </w:rPr>
            </w:pPr>
          </w:p>
        </w:tc>
        <w:tc>
          <w:tcPr>
            <w:tcW w:w="13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E6ACE" w:rsidRPr="007C25A9" w:rsidRDefault="008E6ACE" w:rsidP="00F31D8B">
            <w:pPr>
              <w:spacing w:before="0" w:after="0"/>
              <w:jc w:val="right"/>
              <w:rPr>
                <w:rFonts w:asciiTheme="minorHAnsi" w:hAnsiTheme="minorHAnsi" w:cstheme="minorHAnsi"/>
                <w:bCs/>
                <w:szCs w:val="24"/>
              </w:rPr>
            </w:pPr>
          </w:p>
        </w:tc>
        <w:tc>
          <w:tcPr>
            <w:tcW w:w="2102" w:type="dxa"/>
            <w:tcBorders>
              <w:top w:val="single" w:sz="4" w:space="0" w:color="BFBFBF"/>
              <w:left w:val="single" w:sz="4" w:space="0" w:color="BFBFBF"/>
              <w:bottom w:val="single" w:sz="4" w:space="0" w:color="BFBFBF"/>
              <w:right w:val="single" w:sz="4" w:space="0" w:color="BFBFBF"/>
            </w:tcBorders>
            <w:vAlign w:val="center"/>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p>
        </w:tc>
        <w:tc>
          <w:tcPr>
            <w:tcW w:w="1393" w:type="dxa"/>
            <w:tcBorders>
              <w:top w:val="single" w:sz="4" w:space="0" w:color="BFBFBF"/>
              <w:left w:val="single" w:sz="4" w:space="0" w:color="BFBFBF"/>
              <w:bottom w:val="single" w:sz="4" w:space="0" w:color="BFBFBF"/>
              <w:right w:val="single" w:sz="4" w:space="0" w:color="BFBFBF"/>
            </w:tcBorders>
            <w:vAlign w:val="center"/>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p>
        </w:tc>
        <w:tc>
          <w:tcPr>
            <w:tcW w:w="2149" w:type="dxa"/>
            <w:tcBorders>
              <w:top w:val="single" w:sz="4" w:space="0" w:color="BFBFBF"/>
              <w:left w:val="single" w:sz="4" w:space="0" w:color="BFBFBF"/>
              <w:bottom w:val="single" w:sz="4" w:space="0" w:color="BFBFBF"/>
              <w:right w:val="single" w:sz="4" w:space="0" w:color="BFBFBF"/>
            </w:tcBorders>
            <w:vAlign w:val="center"/>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p>
        </w:tc>
        <w:tc>
          <w:tcPr>
            <w:tcW w:w="1557" w:type="dxa"/>
            <w:tcBorders>
              <w:top w:val="single" w:sz="4" w:space="0" w:color="BFBFBF"/>
              <w:left w:val="single" w:sz="4" w:space="0" w:color="BFBFBF"/>
              <w:bottom w:val="single" w:sz="4" w:space="0" w:color="BFBFBF"/>
              <w:right w:val="single" w:sz="4" w:space="0" w:color="BFBFBF"/>
            </w:tcBorders>
            <w:vAlign w:val="center"/>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p>
        </w:tc>
      </w:tr>
      <w:tr w:rsidR="008E6ACE" w:rsidRPr="007C25A9" w:rsidTr="008E5674">
        <w:trPr>
          <w:trHeight w:hRule="exact" w:val="717"/>
          <w:tblHeader/>
          <w:jc w:val="center"/>
        </w:trPr>
        <w:tc>
          <w:tcPr>
            <w:tcW w:w="4636"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Poprzednio pracujący</w:t>
            </w:r>
          </w:p>
        </w:tc>
        <w:tc>
          <w:tcPr>
            <w:tcW w:w="21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E6ACE" w:rsidRPr="007C25A9" w:rsidRDefault="008E6ACE" w:rsidP="00F31D8B">
            <w:pPr>
              <w:spacing w:before="0" w:after="0"/>
              <w:jc w:val="right"/>
              <w:rPr>
                <w:rFonts w:asciiTheme="minorHAnsi" w:hAnsiTheme="minorHAnsi" w:cstheme="minorHAnsi"/>
                <w:szCs w:val="24"/>
              </w:rPr>
            </w:pPr>
            <w:r w:rsidRPr="007C25A9">
              <w:rPr>
                <w:rFonts w:asciiTheme="minorHAnsi" w:hAnsiTheme="minorHAnsi" w:cstheme="minorHAnsi"/>
              </w:rPr>
              <w:t>119 824</w:t>
            </w:r>
          </w:p>
        </w:tc>
        <w:tc>
          <w:tcPr>
            <w:tcW w:w="13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E6ACE" w:rsidRPr="007C25A9" w:rsidRDefault="008E6ACE" w:rsidP="00F31D8B">
            <w:pPr>
              <w:spacing w:before="0" w:after="0"/>
              <w:jc w:val="right"/>
              <w:rPr>
                <w:rFonts w:asciiTheme="minorHAnsi" w:hAnsiTheme="minorHAnsi" w:cstheme="minorHAnsi"/>
                <w:szCs w:val="24"/>
              </w:rPr>
            </w:pPr>
            <w:r w:rsidRPr="007C25A9">
              <w:rPr>
                <w:rFonts w:asciiTheme="minorHAnsi" w:hAnsiTheme="minorHAnsi" w:cstheme="minorHAnsi"/>
              </w:rPr>
              <w:t>85,8</w:t>
            </w:r>
          </w:p>
        </w:tc>
        <w:tc>
          <w:tcPr>
            <w:tcW w:w="2102"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102 642</w:t>
            </w:r>
          </w:p>
        </w:tc>
        <w:tc>
          <w:tcPr>
            <w:tcW w:w="1393"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84,3</w:t>
            </w:r>
          </w:p>
        </w:tc>
        <w:tc>
          <w:tcPr>
            <w:tcW w:w="2149"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101 788</w:t>
            </w:r>
          </w:p>
        </w:tc>
        <w:tc>
          <w:tcPr>
            <w:tcW w:w="1557"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84,3</w:t>
            </w:r>
          </w:p>
        </w:tc>
      </w:tr>
      <w:tr w:rsidR="008E6ACE" w:rsidRPr="007C25A9" w:rsidTr="008E5674">
        <w:trPr>
          <w:trHeight w:hRule="exact" w:val="745"/>
          <w:tblHeader/>
          <w:jc w:val="center"/>
        </w:trPr>
        <w:tc>
          <w:tcPr>
            <w:tcW w:w="4636"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Dotychczas nie pracujący</w:t>
            </w:r>
          </w:p>
        </w:tc>
        <w:tc>
          <w:tcPr>
            <w:tcW w:w="21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E6ACE" w:rsidRPr="007C25A9" w:rsidRDefault="008E6ACE" w:rsidP="00F31D8B">
            <w:pPr>
              <w:spacing w:before="0" w:after="0"/>
              <w:jc w:val="right"/>
              <w:rPr>
                <w:rFonts w:asciiTheme="minorHAnsi" w:hAnsiTheme="minorHAnsi" w:cstheme="minorHAnsi"/>
                <w:szCs w:val="24"/>
              </w:rPr>
            </w:pPr>
            <w:r w:rsidRPr="007C25A9">
              <w:rPr>
                <w:rFonts w:asciiTheme="minorHAnsi" w:hAnsiTheme="minorHAnsi" w:cstheme="minorHAnsi"/>
              </w:rPr>
              <w:t>19 788</w:t>
            </w:r>
          </w:p>
        </w:tc>
        <w:tc>
          <w:tcPr>
            <w:tcW w:w="13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E6ACE" w:rsidRPr="007C25A9" w:rsidRDefault="008E6ACE" w:rsidP="00F31D8B">
            <w:pPr>
              <w:spacing w:before="0" w:after="0"/>
              <w:jc w:val="right"/>
              <w:rPr>
                <w:rFonts w:asciiTheme="minorHAnsi" w:hAnsiTheme="minorHAnsi" w:cstheme="minorHAnsi"/>
                <w:szCs w:val="24"/>
              </w:rPr>
            </w:pPr>
            <w:r w:rsidRPr="007C25A9">
              <w:rPr>
                <w:rFonts w:asciiTheme="minorHAnsi" w:hAnsiTheme="minorHAnsi" w:cstheme="minorHAnsi"/>
              </w:rPr>
              <w:t>14,2</w:t>
            </w:r>
          </w:p>
        </w:tc>
        <w:tc>
          <w:tcPr>
            <w:tcW w:w="2102"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19 091</w:t>
            </w:r>
          </w:p>
        </w:tc>
        <w:tc>
          <w:tcPr>
            <w:tcW w:w="1393"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15,7</w:t>
            </w:r>
          </w:p>
        </w:tc>
        <w:tc>
          <w:tcPr>
            <w:tcW w:w="2149"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18 888</w:t>
            </w:r>
          </w:p>
        </w:tc>
        <w:tc>
          <w:tcPr>
            <w:tcW w:w="1557"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15,7</w:t>
            </w:r>
          </w:p>
        </w:tc>
      </w:tr>
      <w:tr w:rsidR="008E6ACE" w:rsidRPr="007C25A9" w:rsidTr="008E5674">
        <w:trPr>
          <w:trHeight w:hRule="exact" w:val="709"/>
          <w:tblHeader/>
          <w:jc w:val="center"/>
        </w:trPr>
        <w:tc>
          <w:tcPr>
            <w:tcW w:w="4636"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Zamieszkali na wsi</w:t>
            </w:r>
          </w:p>
        </w:tc>
        <w:tc>
          <w:tcPr>
            <w:tcW w:w="21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E6ACE" w:rsidRPr="007C25A9" w:rsidRDefault="008E6ACE" w:rsidP="00F31D8B">
            <w:pPr>
              <w:spacing w:before="0" w:after="0"/>
              <w:jc w:val="right"/>
              <w:rPr>
                <w:rFonts w:asciiTheme="minorHAnsi" w:hAnsiTheme="minorHAnsi" w:cstheme="minorHAnsi"/>
                <w:szCs w:val="24"/>
              </w:rPr>
            </w:pPr>
            <w:r w:rsidRPr="007C25A9">
              <w:rPr>
                <w:rFonts w:asciiTheme="minorHAnsi" w:hAnsiTheme="minorHAnsi" w:cstheme="minorHAnsi"/>
              </w:rPr>
              <w:t>61 364</w:t>
            </w:r>
          </w:p>
        </w:tc>
        <w:tc>
          <w:tcPr>
            <w:tcW w:w="13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E6ACE" w:rsidRPr="007C25A9" w:rsidRDefault="008E6ACE" w:rsidP="00F31D8B">
            <w:pPr>
              <w:spacing w:before="0" w:after="0"/>
              <w:jc w:val="right"/>
              <w:rPr>
                <w:rFonts w:asciiTheme="minorHAnsi" w:hAnsiTheme="minorHAnsi" w:cstheme="minorHAnsi"/>
                <w:szCs w:val="24"/>
              </w:rPr>
            </w:pPr>
            <w:r w:rsidRPr="007C25A9">
              <w:rPr>
                <w:rFonts w:asciiTheme="minorHAnsi" w:hAnsiTheme="minorHAnsi" w:cstheme="minorHAnsi"/>
              </w:rPr>
              <w:t>44,0</w:t>
            </w:r>
          </w:p>
        </w:tc>
        <w:tc>
          <w:tcPr>
            <w:tcW w:w="2102"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53 244</w:t>
            </w:r>
          </w:p>
        </w:tc>
        <w:tc>
          <w:tcPr>
            <w:tcW w:w="1393"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43,7</w:t>
            </w:r>
          </w:p>
        </w:tc>
        <w:tc>
          <w:tcPr>
            <w:tcW w:w="2149"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52 938</w:t>
            </w:r>
          </w:p>
        </w:tc>
        <w:tc>
          <w:tcPr>
            <w:tcW w:w="1557"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43,9</w:t>
            </w:r>
          </w:p>
        </w:tc>
      </w:tr>
      <w:tr w:rsidR="008E6ACE" w:rsidRPr="007C25A9" w:rsidTr="008E5674">
        <w:trPr>
          <w:trHeight w:hRule="exact" w:val="687"/>
          <w:tblHeader/>
          <w:jc w:val="center"/>
        </w:trPr>
        <w:tc>
          <w:tcPr>
            <w:tcW w:w="4636"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Z prawem do zasiłku</w:t>
            </w:r>
          </w:p>
        </w:tc>
        <w:tc>
          <w:tcPr>
            <w:tcW w:w="21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E6ACE" w:rsidRPr="007C25A9" w:rsidRDefault="008E6ACE" w:rsidP="00F31D8B">
            <w:pPr>
              <w:spacing w:before="0" w:after="0"/>
              <w:jc w:val="right"/>
              <w:rPr>
                <w:rFonts w:asciiTheme="minorHAnsi" w:hAnsiTheme="minorHAnsi" w:cstheme="minorHAnsi"/>
                <w:szCs w:val="24"/>
              </w:rPr>
            </w:pPr>
            <w:r w:rsidRPr="007C25A9">
              <w:rPr>
                <w:rFonts w:asciiTheme="minorHAnsi" w:hAnsiTheme="minorHAnsi" w:cstheme="minorHAnsi"/>
              </w:rPr>
              <w:t>20 197</w:t>
            </w:r>
          </w:p>
        </w:tc>
        <w:tc>
          <w:tcPr>
            <w:tcW w:w="13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E6ACE" w:rsidRPr="007C25A9" w:rsidRDefault="008E6ACE" w:rsidP="00F31D8B">
            <w:pPr>
              <w:spacing w:before="0" w:after="0"/>
              <w:jc w:val="right"/>
              <w:rPr>
                <w:rFonts w:asciiTheme="minorHAnsi" w:hAnsiTheme="minorHAnsi" w:cstheme="minorHAnsi"/>
                <w:szCs w:val="24"/>
              </w:rPr>
            </w:pPr>
            <w:r w:rsidRPr="007C25A9">
              <w:rPr>
                <w:rFonts w:asciiTheme="minorHAnsi" w:hAnsiTheme="minorHAnsi" w:cstheme="minorHAnsi"/>
              </w:rPr>
              <w:t>14,5</w:t>
            </w:r>
          </w:p>
        </w:tc>
        <w:tc>
          <w:tcPr>
            <w:tcW w:w="2102"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16 803</w:t>
            </w:r>
          </w:p>
        </w:tc>
        <w:tc>
          <w:tcPr>
            <w:tcW w:w="1393"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13,8</w:t>
            </w:r>
          </w:p>
        </w:tc>
        <w:tc>
          <w:tcPr>
            <w:tcW w:w="2149"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16 697</w:t>
            </w:r>
          </w:p>
        </w:tc>
        <w:tc>
          <w:tcPr>
            <w:tcW w:w="1557"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13,8</w:t>
            </w:r>
          </w:p>
        </w:tc>
      </w:tr>
      <w:tr w:rsidR="008E6ACE" w:rsidRPr="007C25A9" w:rsidTr="008E5674">
        <w:trPr>
          <w:trHeight w:hRule="exact" w:val="634"/>
          <w:tblHeader/>
          <w:jc w:val="center"/>
        </w:trPr>
        <w:tc>
          <w:tcPr>
            <w:tcW w:w="4636"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Zwolnieni z przyczyn zakładu pracy</w:t>
            </w:r>
          </w:p>
        </w:tc>
        <w:tc>
          <w:tcPr>
            <w:tcW w:w="21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E6ACE" w:rsidRPr="007C25A9" w:rsidRDefault="008E6ACE" w:rsidP="00F31D8B">
            <w:pPr>
              <w:spacing w:before="0" w:after="0"/>
              <w:jc w:val="right"/>
              <w:rPr>
                <w:rFonts w:asciiTheme="minorHAnsi" w:hAnsiTheme="minorHAnsi" w:cstheme="minorHAnsi"/>
                <w:szCs w:val="24"/>
              </w:rPr>
            </w:pPr>
            <w:r w:rsidRPr="007C25A9">
              <w:rPr>
                <w:rFonts w:asciiTheme="minorHAnsi" w:hAnsiTheme="minorHAnsi" w:cstheme="minorHAnsi"/>
              </w:rPr>
              <w:t>7 092</w:t>
            </w:r>
          </w:p>
        </w:tc>
        <w:tc>
          <w:tcPr>
            <w:tcW w:w="13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E6ACE" w:rsidRPr="007C25A9" w:rsidRDefault="008E6ACE" w:rsidP="00F31D8B">
            <w:pPr>
              <w:spacing w:before="0" w:after="0"/>
              <w:jc w:val="right"/>
              <w:rPr>
                <w:rFonts w:asciiTheme="minorHAnsi" w:hAnsiTheme="minorHAnsi" w:cstheme="minorHAnsi"/>
                <w:szCs w:val="24"/>
              </w:rPr>
            </w:pPr>
            <w:r w:rsidRPr="007C25A9">
              <w:rPr>
                <w:rFonts w:asciiTheme="minorHAnsi" w:hAnsiTheme="minorHAnsi" w:cstheme="minorHAnsi"/>
              </w:rPr>
              <w:t>5,1</w:t>
            </w:r>
          </w:p>
        </w:tc>
        <w:tc>
          <w:tcPr>
            <w:tcW w:w="2102"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5 601</w:t>
            </w:r>
          </w:p>
        </w:tc>
        <w:tc>
          <w:tcPr>
            <w:tcW w:w="1393"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4,6</w:t>
            </w:r>
          </w:p>
        </w:tc>
        <w:tc>
          <w:tcPr>
            <w:tcW w:w="2149"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5 524</w:t>
            </w:r>
          </w:p>
        </w:tc>
        <w:tc>
          <w:tcPr>
            <w:tcW w:w="1557"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4,6</w:t>
            </w:r>
          </w:p>
        </w:tc>
      </w:tr>
      <w:tr w:rsidR="008E6ACE" w:rsidRPr="007C25A9" w:rsidTr="008E5674">
        <w:trPr>
          <w:trHeight w:hRule="exact" w:val="957"/>
          <w:tblHeader/>
          <w:jc w:val="center"/>
        </w:trPr>
        <w:tc>
          <w:tcPr>
            <w:tcW w:w="4636"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Osoby w okresie do 12 miesięcy od dnia ukończenia nauki</w:t>
            </w:r>
          </w:p>
        </w:tc>
        <w:tc>
          <w:tcPr>
            <w:tcW w:w="21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E6ACE" w:rsidRPr="007C25A9" w:rsidRDefault="008E6ACE" w:rsidP="00F31D8B">
            <w:pPr>
              <w:spacing w:before="0" w:after="0"/>
              <w:jc w:val="right"/>
              <w:rPr>
                <w:rFonts w:asciiTheme="minorHAnsi" w:hAnsiTheme="minorHAnsi" w:cstheme="minorHAnsi"/>
                <w:szCs w:val="24"/>
              </w:rPr>
            </w:pPr>
            <w:r w:rsidRPr="007C25A9">
              <w:rPr>
                <w:rFonts w:asciiTheme="minorHAnsi" w:hAnsiTheme="minorHAnsi" w:cstheme="minorHAnsi"/>
              </w:rPr>
              <w:t>2 166</w:t>
            </w:r>
          </w:p>
        </w:tc>
        <w:tc>
          <w:tcPr>
            <w:tcW w:w="13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E6ACE" w:rsidRPr="007C25A9" w:rsidRDefault="008E6ACE" w:rsidP="00F31D8B">
            <w:pPr>
              <w:spacing w:before="0" w:after="0"/>
              <w:jc w:val="right"/>
              <w:rPr>
                <w:rFonts w:asciiTheme="minorHAnsi" w:hAnsiTheme="minorHAnsi" w:cstheme="minorHAnsi"/>
                <w:szCs w:val="24"/>
              </w:rPr>
            </w:pPr>
            <w:r w:rsidRPr="007C25A9">
              <w:rPr>
                <w:rFonts w:asciiTheme="minorHAnsi" w:hAnsiTheme="minorHAnsi" w:cstheme="minorHAnsi"/>
              </w:rPr>
              <w:t>1,6</w:t>
            </w:r>
          </w:p>
        </w:tc>
        <w:tc>
          <w:tcPr>
            <w:tcW w:w="2102"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1 798</w:t>
            </w:r>
          </w:p>
        </w:tc>
        <w:tc>
          <w:tcPr>
            <w:tcW w:w="1393"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1,5</w:t>
            </w:r>
          </w:p>
        </w:tc>
        <w:tc>
          <w:tcPr>
            <w:tcW w:w="2149"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1 973</w:t>
            </w:r>
          </w:p>
        </w:tc>
        <w:tc>
          <w:tcPr>
            <w:tcW w:w="1557"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1,6</w:t>
            </w:r>
          </w:p>
        </w:tc>
      </w:tr>
      <w:tr w:rsidR="008E6ACE" w:rsidRPr="007C25A9" w:rsidTr="008E5674">
        <w:trPr>
          <w:trHeight w:hRule="exact" w:val="782"/>
          <w:tblHeader/>
          <w:jc w:val="center"/>
        </w:trPr>
        <w:tc>
          <w:tcPr>
            <w:tcW w:w="4636"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Cudzoziemcy</w:t>
            </w:r>
          </w:p>
        </w:tc>
        <w:tc>
          <w:tcPr>
            <w:tcW w:w="21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E6ACE" w:rsidRPr="007C25A9" w:rsidRDefault="008E6ACE" w:rsidP="00F31D8B">
            <w:pPr>
              <w:spacing w:before="0" w:after="0"/>
              <w:jc w:val="right"/>
              <w:rPr>
                <w:rFonts w:asciiTheme="minorHAnsi" w:hAnsiTheme="minorHAnsi" w:cstheme="minorHAnsi"/>
                <w:szCs w:val="24"/>
              </w:rPr>
            </w:pPr>
            <w:r w:rsidRPr="007C25A9">
              <w:rPr>
                <w:rFonts w:asciiTheme="minorHAnsi" w:hAnsiTheme="minorHAnsi" w:cstheme="minorHAnsi"/>
              </w:rPr>
              <w:t>1 171</w:t>
            </w:r>
          </w:p>
        </w:tc>
        <w:tc>
          <w:tcPr>
            <w:tcW w:w="13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E6ACE" w:rsidRPr="007C25A9" w:rsidRDefault="008E6ACE" w:rsidP="00F31D8B">
            <w:pPr>
              <w:spacing w:before="0" w:after="0"/>
              <w:jc w:val="right"/>
              <w:rPr>
                <w:rFonts w:asciiTheme="minorHAnsi" w:hAnsiTheme="minorHAnsi" w:cstheme="minorHAnsi"/>
                <w:szCs w:val="24"/>
              </w:rPr>
            </w:pPr>
            <w:r w:rsidRPr="007C25A9">
              <w:rPr>
                <w:rFonts w:asciiTheme="minorHAnsi" w:hAnsiTheme="minorHAnsi" w:cstheme="minorHAnsi"/>
              </w:rPr>
              <w:t>0,8</w:t>
            </w:r>
          </w:p>
        </w:tc>
        <w:tc>
          <w:tcPr>
            <w:tcW w:w="2102"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4 709</w:t>
            </w:r>
          </w:p>
        </w:tc>
        <w:tc>
          <w:tcPr>
            <w:tcW w:w="1393"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3,9</w:t>
            </w:r>
          </w:p>
        </w:tc>
        <w:tc>
          <w:tcPr>
            <w:tcW w:w="2149"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4 655</w:t>
            </w:r>
          </w:p>
        </w:tc>
        <w:tc>
          <w:tcPr>
            <w:tcW w:w="1557" w:type="dxa"/>
            <w:tcBorders>
              <w:top w:val="single" w:sz="4" w:space="0" w:color="BFBFBF"/>
              <w:left w:val="single" w:sz="4" w:space="0" w:color="BFBFBF"/>
              <w:bottom w:val="single" w:sz="4" w:space="0" w:color="BFBFBF"/>
              <w:right w:val="single" w:sz="4" w:space="0" w:color="BFBFBF"/>
            </w:tcBorders>
            <w:vAlign w:val="center"/>
            <w:hideMark/>
          </w:tcPr>
          <w:p w:rsidR="008E6ACE" w:rsidRPr="007C25A9" w:rsidRDefault="008E6ACE" w:rsidP="00F31D8B">
            <w:pPr>
              <w:spacing w:before="0" w:after="0"/>
              <w:jc w:val="right"/>
              <w:rPr>
                <w:rFonts w:asciiTheme="minorHAnsi" w:eastAsia="Fira Sans Light" w:hAnsiTheme="minorHAnsi" w:cstheme="minorHAnsi"/>
                <w:color w:val="000000"/>
                <w:szCs w:val="24"/>
                <w:lang w:eastAsia="pl-PL"/>
              </w:rPr>
            </w:pPr>
            <w:r w:rsidRPr="007C25A9">
              <w:rPr>
                <w:rFonts w:asciiTheme="minorHAnsi" w:eastAsia="Fira Sans Light" w:hAnsiTheme="minorHAnsi" w:cstheme="minorHAnsi"/>
                <w:color w:val="000000"/>
                <w:szCs w:val="24"/>
                <w:lang w:eastAsia="pl-PL"/>
              </w:rPr>
              <w:t>3,9</w:t>
            </w:r>
          </w:p>
        </w:tc>
      </w:tr>
    </w:tbl>
    <w:p w:rsidR="001D44D4" w:rsidRDefault="001D44D4" w:rsidP="001D44D4">
      <w:r>
        <w:br w:type="page"/>
      </w:r>
    </w:p>
    <w:p w:rsidR="00A4563D" w:rsidRPr="008F466D" w:rsidRDefault="00CC2616" w:rsidP="004D2C88">
      <w:pPr>
        <w:pStyle w:val="Nagwek2"/>
        <w:spacing w:before="0" w:after="0"/>
        <w:rPr>
          <w:b w:val="0"/>
          <w:color w:val="auto"/>
        </w:rPr>
      </w:pPr>
      <w:r w:rsidRPr="008F466D">
        <w:rPr>
          <w:b w:val="0"/>
          <w:color w:val="auto"/>
        </w:rPr>
        <w:t>Tabela 3. Udział osób w szczególnej sytuacji na rynku pracy wśród ogółu osób bezrobotnych w województwie mazowieckim (w końcu miesiąca sprawozdawczego)</w:t>
      </w:r>
    </w:p>
    <w:tbl>
      <w:tblPr>
        <w:tblpPr w:leftFromText="141" w:rightFromText="141" w:vertAnchor="page" w:horzAnchor="margin" w:tblpY="1675"/>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A0" w:firstRow="1" w:lastRow="0" w:firstColumn="1" w:lastColumn="0" w:noHBand="1" w:noVBand="1"/>
        <w:tblCaption w:val="Tabela 3. Udział osób w szczególnej sytuacji na rynku pracy wśród ogółu osób bezrobotnych w województwie mazowieckim (w końcu miesiąca spra-wozdawczego)"/>
      </w:tblPr>
      <w:tblGrid>
        <w:gridCol w:w="1388"/>
        <w:gridCol w:w="1388"/>
        <w:gridCol w:w="1389"/>
        <w:gridCol w:w="1388"/>
        <w:gridCol w:w="1388"/>
        <w:gridCol w:w="1389"/>
        <w:gridCol w:w="1388"/>
        <w:gridCol w:w="1388"/>
        <w:gridCol w:w="1389"/>
        <w:gridCol w:w="1388"/>
        <w:gridCol w:w="1387"/>
        <w:gridCol w:w="8"/>
      </w:tblGrid>
      <w:tr w:rsidR="00CC2616" w:rsidRPr="00954A4C" w:rsidTr="004D2C88">
        <w:trPr>
          <w:gridAfter w:val="1"/>
          <w:wAfter w:w="8" w:type="dxa"/>
          <w:trHeight w:val="2242"/>
          <w:tblHeader/>
        </w:trPr>
        <w:tc>
          <w:tcPr>
            <w:tcW w:w="1388" w:type="dxa"/>
            <w:shd w:val="clear" w:color="auto" w:fill="F2F2F2"/>
            <w:vAlign w:val="center"/>
          </w:tcPr>
          <w:p w:rsidR="00CC2616" w:rsidRPr="00954A4C" w:rsidRDefault="00CC2616" w:rsidP="00F31D8B">
            <w:pPr>
              <w:spacing w:before="0" w:after="0" w:line="240" w:lineRule="auto"/>
              <w:rPr>
                <w:lang w:eastAsia="pl-PL"/>
              </w:rPr>
            </w:pPr>
            <w:r w:rsidRPr="00954A4C">
              <w:rPr>
                <w:lang w:eastAsia="pl-PL"/>
              </w:rPr>
              <w:t>rok/</w:t>
            </w:r>
            <w:r w:rsidRPr="00954A4C">
              <w:rPr>
                <w:lang w:eastAsia="pl-PL"/>
              </w:rPr>
              <w:br/>
              <w:t>miesiące</w:t>
            </w:r>
          </w:p>
        </w:tc>
        <w:tc>
          <w:tcPr>
            <w:tcW w:w="1388" w:type="dxa"/>
            <w:shd w:val="clear" w:color="auto" w:fill="F2F2F2"/>
            <w:vAlign w:val="center"/>
          </w:tcPr>
          <w:p w:rsidR="00CC2616" w:rsidRPr="00954A4C" w:rsidRDefault="00CC2616" w:rsidP="00F31D8B">
            <w:pPr>
              <w:spacing w:before="0" w:after="0" w:line="240" w:lineRule="auto"/>
              <w:rPr>
                <w:lang w:eastAsia="pl-PL"/>
              </w:rPr>
            </w:pPr>
            <w:r>
              <w:rPr>
                <w:lang w:eastAsia="pl-PL"/>
              </w:rPr>
              <w:t>O</w:t>
            </w:r>
            <w:r w:rsidRPr="00954A4C">
              <w:rPr>
                <w:lang w:eastAsia="pl-PL"/>
              </w:rPr>
              <w:t>soby bezrobotne</w:t>
            </w:r>
            <w:r w:rsidR="00802EB3">
              <w:rPr>
                <w:lang w:eastAsia="pl-PL"/>
              </w:rPr>
              <w:t xml:space="preserve"> </w:t>
            </w:r>
            <w:r w:rsidRPr="00954A4C">
              <w:rPr>
                <w:lang w:eastAsia="pl-PL"/>
              </w:rPr>
              <w:t>ogółem</w:t>
            </w:r>
          </w:p>
        </w:tc>
        <w:tc>
          <w:tcPr>
            <w:tcW w:w="1389" w:type="dxa"/>
            <w:shd w:val="clear" w:color="auto" w:fill="F2F2F2"/>
            <w:vAlign w:val="center"/>
          </w:tcPr>
          <w:p w:rsidR="00CC2616" w:rsidRPr="00954A4C" w:rsidRDefault="00CC2616" w:rsidP="00F31D8B">
            <w:pPr>
              <w:spacing w:before="0" w:after="0" w:line="240" w:lineRule="auto"/>
              <w:rPr>
                <w:lang w:eastAsia="pl-PL"/>
              </w:rPr>
            </w:pPr>
            <w:r>
              <w:rPr>
                <w:lang w:eastAsia="pl-PL"/>
              </w:rPr>
              <w:t>O</w:t>
            </w:r>
            <w:r w:rsidRPr="00954A4C">
              <w:rPr>
                <w:lang w:eastAsia="pl-PL"/>
              </w:rPr>
              <w:t>soby w szczególnej sytuacji na rynku pracy ogółem</w:t>
            </w:r>
          </w:p>
        </w:tc>
        <w:tc>
          <w:tcPr>
            <w:tcW w:w="1388" w:type="dxa"/>
            <w:shd w:val="clear" w:color="auto" w:fill="F2F2F2"/>
            <w:vAlign w:val="center"/>
          </w:tcPr>
          <w:p w:rsidR="00CC2616" w:rsidRPr="00954A4C" w:rsidRDefault="00CC2616" w:rsidP="00F31D8B">
            <w:pPr>
              <w:spacing w:before="0" w:after="0" w:line="240" w:lineRule="auto"/>
              <w:rPr>
                <w:lang w:eastAsia="pl-PL"/>
              </w:rPr>
            </w:pPr>
            <w:r w:rsidRPr="00954A4C">
              <w:rPr>
                <w:lang w:eastAsia="pl-PL"/>
              </w:rPr>
              <w:t>do 30 roku życia</w:t>
            </w:r>
          </w:p>
        </w:tc>
        <w:tc>
          <w:tcPr>
            <w:tcW w:w="1388" w:type="dxa"/>
            <w:shd w:val="clear" w:color="auto" w:fill="F2F2F2"/>
            <w:vAlign w:val="center"/>
          </w:tcPr>
          <w:p w:rsidR="00CC2616" w:rsidRPr="00954A4C" w:rsidRDefault="00CC2616" w:rsidP="00F31D8B">
            <w:pPr>
              <w:spacing w:before="0" w:after="0" w:line="240" w:lineRule="auto"/>
              <w:rPr>
                <w:lang w:eastAsia="pl-PL"/>
              </w:rPr>
            </w:pPr>
            <w:r w:rsidRPr="00954A4C">
              <w:rPr>
                <w:lang w:eastAsia="pl-PL"/>
              </w:rPr>
              <w:t>do 25 roku życia</w:t>
            </w:r>
          </w:p>
        </w:tc>
        <w:tc>
          <w:tcPr>
            <w:tcW w:w="1389" w:type="dxa"/>
            <w:shd w:val="clear" w:color="auto" w:fill="F2F2F2"/>
            <w:vAlign w:val="center"/>
          </w:tcPr>
          <w:p w:rsidR="00CC2616" w:rsidRPr="00954A4C" w:rsidRDefault="00CC2616" w:rsidP="00F31D8B">
            <w:pPr>
              <w:spacing w:before="0" w:after="0" w:line="240" w:lineRule="auto"/>
              <w:rPr>
                <w:lang w:eastAsia="pl-PL"/>
              </w:rPr>
            </w:pPr>
            <w:r>
              <w:rPr>
                <w:lang w:eastAsia="pl-PL"/>
              </w:rPr>
              <w:t>d</w:t>
            </w:r>
            <w:r w:rsidRPr="00954A4C">
              <w:rPr>
                <w:lang w:eastAsia="pl-PL"/>
              </w:rPr>
              <w:t>ługotrwale bezrobotne</w:t>
            </w:r>
          </w:p>
        </w:tc>
        <w:tc>
          <w:tcPr>
            <w:tcW w:w="1388" w:type="dxa"/>
            <w:shd w:val="clear" w:color="auto" w:fill="F2F2F2"/>
            <w:vAlign w:val="center"/>
          </w:tcPr>
          <w:p w:rsidR="00CC2616" w:rsidRPr="00954A4C" w:rsidRDefault="00CC2616" w:rsidP="00F31D8B">
            <w:pPr>
              <w:spacing w:before="0" w:after="0" w:line="240" w:lineRule="auto"/>
              <w:rPr>
                <w:lang w:eastAsia="pl-PL"/>
              </w:rPr>
            </w:pPr>
            <w:r w:rsidRPr="00954A4C">
              <w:rPr>
                <w:lang w:eastAsia="pl-PL"/>
              </w:rPr>
              <w:t>powyżej 50 roku życia</w:t>
            </w:r>
          </w:p>
        </w:tc>
        <w:tc>
          <w:tcPr>
            <w:tcW w:w="1388" w:type="dxa"/>
            <w:shd w:val="clear" w:color="auto" w:fill="F2F2F2"/>
            <w:vAlign w:val="center"/>
          </w:tcPr>
          <w:p w:rsidR="00CC2616" w:rsidRPr="00954A4C" w:rsidRDefault="00CC2616" w:rsidP="00F31D8B">
            <w:pPr>
              <w:spacing w:before="0" w:after="0" w:line="240" w:lineRule="auto"/>
              <w:rPr>
                <w:lang w:eastAsia="pl-PL"/>
              </w:rPr>
            </w:pPr>
            <w:r>
              <w:rPr>
                <w:lang w:eastAsia="pl-PL"/>
              </w:rPr>
              <w:t>k</w:t>
            </w:r>
            <w:r w:rsidRPr="00954A4C">
              <w:rPr>
                <w:lang w:eastAsia="pl-PL"/>
              </w:rPr>
              <w:t>orzystające ze świadczeń z pomocy społecznej</w:t>
            </w:r>
          </w:p>
        </w:tc>
        <w:tc>
          <w:tcPr>
            <w:tcW w:w="1389" w:type="dxa"/>
            <w:shd w:val="clear" w:color="auto" w:fill="F2F2F2"/>
            <w:vAlign w:val="center"/>
          </w:tcPr>
          <w:p w:rsidR="00CC2616" w:rsidRPr="00954A4C" w:rsidRDefault="00CC2616" w:rsidP="00F31D8B">
            <w:pPr>
              <w:spacing w:before="0" w:after="0" w:line="240" w:lineRule="auto"/>
              <w:rPr>
                <w:lang w:eastAsia="pl-PL"/>
              </w:rPr>
            </w:pPr>
            <w:r w:rsidRPr="00954A4C">
              <w:rPr>
                <w:lang w:eastAsia="pl-PL"/>
              </w:rPr>
              <w:t>posiadające co najmniej jedno dziecko do 6 roku życia</w:t>
            </w:r>
          </w:p>
        </w:tc>
        <w:tc>
          <w:tcPr>
            <w:tcW w:w="1388" w:type="dxa"/>
            <w:shd w:val="clear" w:color="auto" w:fill="F2F2F2"/>
            <w:vAlign w:val="center"/>
          </w:tcPr>
          <w:p w:rsidR="00CC2616" w:rsidRPr="00954A4C" w:rsidRDefault="00CC2616" w:rsidP="00F31D8B">
            <w:pPr>
              <w:spacing w:before="0" w:after="0" w:line="240" w:lineRule="auto"/>
              <w:rPr>
                <w:lang w:eastAsia="pl-PL"/>
              </w:rPr>
            </w:pPr>
            <w:r w:rsidRPr="00954A4C">
              <w:rPr>
                <w:lang w:eastAsia="pl-PL"/>
              </w:rPr>
              <w:t>posiadające co najmniej jedno dziecko niepełno-sprawne do 18 roku życia</w:t>
            </w:r>
          </w:p>
        </w:tc>
        <w:tc>
          <w:tcPr>
            <w:tcW w:w="1387" w:type="dxa"/>
            <w:shd w:val="clear" w:color="auto" w:fill="F2F2F2"/>
            <w:vAlign w:val="center"/>
          </w:tcPr>
          <w:p w:rsidR="00CC2616" w:rsidRPr="00954A4C" w:rsidRDefault="00CC2616" w:rsidP="00F31D8B">
            <w:pPr>
              <w:spacing w:before="0" w:after="0" w:line="240" w:lineRule="auto"/>
              <w:rPr>
                <w:lang w:eastAsia="pl-PL"/>
              </w:rPr>
            </w:pPr>
            <w:r w:rsidRPr="00954A4C">
              <w:rPr>
                <w:lang w:eastAsia="pl-PL"/>
              </w:rPr>
              <w:t>niepełno-sprawne</w:t>
            </w:r>
          </w:p>
        </w:tc>
      </w:tr>
      <w:tr w:rsidR="00F16EE6" w:rsidRPr="00954A4C" w:rsidTr="004D2C88">
        <w:trPr>
          <w:gridAfter w:val="1"/>
          <w:wAfter w:w="8" w:type="dxa"/>
          <w:trHeight w:val="256"/>
        </w:trPr>
        <w:tc>
          <w:tcPr>
            <w:tcW w:w="1388" w:type="dxa"/>
            <w:shd w:val="clear" w:color="auto" w:fill="F2F2F2"/>
            <w:vAlign w:val="center"/>
          </w:tcPr>
          <w:p w:rsidR="00F16EE6" w:rsidRPr="00954A4C" w:rsidRDefault="00F16EE6" w:rsidP="00F31D8B">
            <w:pPr>
              <w:spacing w:before="0" w:after="0" w:line="240" w:lineRule="auto"/>
              <w:rPr>
                <w:rFonts w:eastAsia="Malgun Gothic" w:cs="Calibri Light"/>
                <w:bCs/>
                <w:szCs w:val="20"/>
                <w:lang w:eastAsia="pl-PL"/>
              </w:rPr>
            </w:pPr>
            <w:r>
              <w:rPr>
                <w:rFonts w:eastAsia="Malgun Gothic" w:cs="Calibri Light"/>
                <w:bCs/>
                <w:szCs w:val="20"/>
                <w:lang w:eastAsia="pl-PL"/>
              </w:rPr>
              <w:t>2020</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146 375</w:t>
            </w:r>
          </w:p>
        </w:tc>
        <w:tc>
          <w:tcPr>
            <w:tcW w:w="1389"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118 718</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35 597</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16 891</w:t>
            </w:r>
          </w:p>
        </w:tc>
        <w:tc>
          <w:tcPr>
            <w:tcW w:w="1389"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76 509</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38 266</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1 122</w:t>
            </w:r>
          </w:p>
        </w:tc>
        <w:tc>
          <w:tcPr>
            <w:tcW w:w="1389"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23 064</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257</w:t>
            </w:r>
          </w:p>
        </w:tc>
        <w:tc>
          <w:tcPr>
            <w:tcW w:w="1387"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6 289</w:t>
            </w:r>
          </w:p>
        </w:tc>
      </w:tr>
      <w:tr w:rsidR="00FE7AFA" w:rsidRPr="00954A4C" w:rsidTr="004D2C88">
        <w:trPr>
          <w:trHeight w:val="256"/>
        </w:trPr>
        <w:tc>
          <w:tcPr>
            <w:tcW w:w="1388" w:type="dxa"/>
            <w:shd w:val="clear" w:color="auto" w:fill="F2F2F2"/>
            <w:vAlign w:val="center"/>
          </w:tcPr>
          <w:p w:rsidR="00FE7AFA" w:rsidRPr="00954A4C" w:rsidRDefault="00F16EE6" w:rsidP="00F31D8B">
            <w:pPr>
              <w:spacing w:before="0" w:after="0" w:line="240" w:lineRule="auto"/>
              <w:rPr>
                <w:rFonts w:eastAsia="Malgun Gothic" w:cs="Calibri Light"/>
                <w:szCs w:val="20"/>
                <w:lang w:eastAsia="pl-PL"/>
              </w:rPr>
            </w:pPr>
            <w:r>
              <w:rPr>
                <w:rFonts w:eastAsia="Malgun Gothic" w:cs="Calibri Light"/>
                <w:szCs w:val="20"/>
                <w:lang w:eastAsia="pl-PL"/>
              </w:rPr>
              <w:t>2021</w:t>
            </w:r>
          </w:p>
        </w:tc>
        <w:tc>
          <w:tcPr>
            <w:tcW w:w="1388" w:type="dxa"/>
            <w:shd w:val="clear" w:color="auto" w:fill="F2F2F2"/>
            <w:vAlign w:val="center"/>
          </w:tcPr>
          <w:p w:rsidR="00FE7AFA" w:rsidRPr="00954A4C" w:rsidRDefault="00FE7AFA" w:rsidP="00F31D8B">
            <w:pPr>
              <w:spacing w:before="0" w:after="0" w:line="240" w:lineRule="auto"/>
              <w:jc w:val="right"/>
              <w:rPr>
                <w:rFonts w:eastAsia="Malgun Gothic" w:cs="Calibri Light"/>
                <w:szCs w:val="20"/>
                <w:lang w:eastAsia="pl-PL"/>
              </w:rPr>
            </w:pPr>
          </w:p>
        </w:tc>
        <w:tc>
          <w:tcPr>
            <w:tcW w:w="1389" w:type="dxa"/>
            <w:shd w:val="clear" w:color="auto" w:fill="F2F2F2"/>
            <w:vAlign w:val="center"/>
          </w:tcPr>
          <w:p w:rsidR="00FE7AFA" w:rsidRPr="00954A4C" w:rsidRDefault="00FE7AFA" w:rsidP="00F31D8B">
            <w:pPr>
              <w:spacing w:before="0" w:after="0" w:line="240" w:lineRule="auto"/>
              <w:jc w:val="right"/>
              <w:rPr>
                <w:rFonts w:eastAsia="Malgun Gothic" w:cs="Calibri Light"/>
                <w:szCs w:val="20"/>
                <w:lang w:eastAsia="pl-PL"/>
              </w:rPr>
            </w:pPr>
          </w:p>
        </w:tc>
        <w:tc>
          <w:tcPr>
            <w:tcW w:w="1388" w:type="dxa"/>
            <w:shd w:val="clear" w:color="auto" w:fill="F2F2F2"/>
            <w:vAlign w:val="center"/>
          </w:tcPr>
          <w:p w:rsidR="00FE7AFA" w:rsidRPr="00954A4C" w:rsidRDefault="00FE7AFA" w:rsidP="00F31D8B">
            <w:pPr>
              <w:spacing w:before="0" w:after="0" w:line="240" w:lineRule="auto"/>
              <w:jc w:val="right"/>
              <w:rPr>
                <w:rFonts w:eastAsia="Malgun Gothic" w:cs="Calibri Light"/>
                <w:szCs w:val="20"/>
                <w:lang w:eastAsia="pl-PL"/>
              </w:rPr>
            </w:pPr>
          </w:p>
        </w:tc>
        <w:tc>
          <w:tcPr>
            <w:tcW w:w="1388" w:type="dxa"/>
            <w:shd w:val="clear" w:color="auto" w:fill="F2F2F2"/>
            <w:vAlign w:val="center"/>
          </w:tcPr>
          <w:p w:rsidR="00FE7AFA" w:rsidRPr="00954A4C" w:rsidRDefault="00FE7AFA" w:rsidP="00F31D8B">
            <w:pPr>
              <w:spacing w:before="0" w:after="0" w:line="240" w:lineRule="auto"/>
              <w:jc w:val="right"/>
              <w:rPr>
                <w:rFonts w:eastAsia="Malgun Gothic" w:cs="Calibri Light"/>
                <w:szCs w:val="20"/>
                <w:lang w:eastAsia="pl-PL"/>
              </w:rPr>
            </w:pPr>
          </w:p>
        </w:tc>
        <w:tc>
          <w:tcPr>
            <w:tcW w:w="1389" w:type="dxa"/>
            <w:shd w:val="clear" w:color="auto" w:fill="F2F2F2"/>
            <w:vAlign w:val="center"/>
          </w:tcPr>
          <w:p w:rsidR="00FE7AFA" w:rsidRPr="00954A4C" w:rsidRDefault="00FE7AFA" w:rsidP="00F31D8B">
            <w:pPr>
              <w:spacing w:before="0" w:after="0" w:line="240" w:lineRule="auto"/>
              <w:jc w:val="right"/>
              <w:rPr>
                <w:rFonts w:eastAsia="Malgun Gothic" w:cs="Calibri Light"/>
                <w:szCs w:val="20"/>
                <w:lang w:eastAsia="pl-PL"/>
              </w:rPr>
            </w:pPr>
          </w:p>
        </w:tc>
        <w:tc>
          <w:tcPr>
            <w:tcW w:w="1388" w:type="dxa"/>
            <w:shd w:val="clear" w:color="auto" w:fill="F2F2F2"/>
            <w:vAlign w:val="center"/>
          </w:tcPr>
          <w:p w:rsidR="00FE7AFA" w:rsidRPr="00954A4C" w:rsidRDefault="00FE7AFA" w:rsidP="00F31D8B">
            <w:pPr>
              <w:spacing w:before="0" w:after="0" w:line="240" w:lineRule="auto"/>
              <w:jc w:val="right"/>
              <w:rPr>
                <w:rFonts w:eastAsia="Malgun Gothic" w:cs="Calibri Light"/>
                <w:szCs w:val="20"/>
                <w:lang w:eastAsia="pl-PL"/>
              </w:rPr>
            </w:pPr>
          </w:p>
        </w:tc>
        <w:tc>
          <w:tcPr>
            <w:tcW w:w="1388" w:type="dxa"/>
            <w:shd w:val="clear" w:color="auto" w:fill="F2F2F2"/>
            <w:vAlign w:val="center"/>
          </w:tcPr>
          <w:p w:rsidR="00FE7AFA" w:rsidRPr="00954A4C" w:rsidRDefault="00FE7AFA" w:rsidP="00F31D8B">
            <w:pPr>
              <w:spacing w:before="0" w:after="0" w:line="240" w:lineRule="auto"/>
              <w:jc w:val="right"/>
              <w:rPr>
                <w:rFonts w:eastAsia="Malgun Gothic" w:cs="Calibri Light"/>
                <w:szCs w:val="20"/>
                <w:lang w:eastAsia="pl-PL"/>
              </w:rPr>
            </w:pPr>
          </w:p>
        </w:tc>
        <w:tc>
          <w:tcPr>
            <w:tcW w:w="1389" w:type="dxa"/>
            <w:shd w:val="clear" w:color="auto" w:fill="F2F2F2"/>
            <w:vAlign w:val="center"/>
          </w:tcPr>
          <w:p w:rsidR="00FE7AFA" w:rsidRPr="00954A4C" w:rsidRDefault="00FE7AFA" w:rsidP="00F31D8B">
            <w:pPr>
              <w:spacing w:before="0" w:after="0" w:line="240" w:lineRule="auto"/>
              <w:jc w:val="right"/>
              <w:rPr>
                <w:rFonts w:eastAsia="Malgun Gothic" w:cs="Calibri Light"/>
                <w:szCs w:val="20"/>
                <w:lang w:eastAsia="pl-PL"/>
              </w:rPr>
            </w:pPr>
          </w:p>
        </w:tc>
        <w:tc>
          <w:tcPr>
            <w:tcW w:w="1388" w:type="dxa"/>
            <w:shd w:val="clear" w:color="auto" w:fill="F2F2F2"/>
            <w:vAlign w:val="center"/>
          </w:tcPr>
          <w:p w:rsidR="00FE7AFA" w:rsidRPr="00954A4C" w:rsidRDefault="00FE7AFA" w:rsidP="00F31D8B">
            <w:pPr>
              <w:spacing w:before="0" w:after="0" w:line="240" w:lineRule="auto"/>
              <w:jc w:val="right"/>
              <w:rPr>
                <w:rFonts w:eastAsia="Malgun Gothic" w:cs="Calibri Light"/>
                <w:szCs w:val="20"/>
                <w:lang w:eastAsia="pl-PL"/>
              </w:rPr>
            </w:pPr>
          </w:p>
        </w:tc>
        <w:tc>
          <w:tcPr>
            <w:tcW w:w="1395" w:type="dxa"/>
            <w:gridSpan w:val="2"/>
            <w:shd w:val="clear" w:color="auto" w:fill="F2F2F2"/>
            <w:vAlign w:val="center"/>
          </w:tcPr>
          <w:p w:rsidR="00FE7AFA" w:rsidRPr="00954A4C" w:rsidRDefault="00FE7AFA" w:rsidP="00F31D8B">
            <w:pPr>
              <w:spacing w:before="0" w:after="0" w:line="240" w:lineRule="auto"/>
              <w:jc w:val="right"/>
              <w:rPr>
                <w:rFonts w:eastAsia="Malgun Gothic" w:cs="Calibri Light"/>
                <w:szCs w:val="20"/>
                <w:lang w:eastAsia="pl-PL"/>
              </w:rPr>
            </w:pPr>
          </w:p>
        </w:tc>
      </w:tr>
      <w:tr w:rsidR="00F16EE6" w:rsidRPr="00954A4C" w:rsidTr="004D2C88">
        <w:trPr>
          <w:gridAfter w:val="1"/>
          <w:wAfter w:w="8" w:type="dxa"/>
          <w:trHeight w:val="256"/>
        </w:trPr>
        <w:tc>
          <w:tcPr>
            <w:tcW w:w="1388" w:type="dxa"/>
            <w:shd w:val="clear" w:color="auto" w:fill="F2F2F2"/>
            <w:vAlign w:val="center"/>
          </w:tcPr>
          <w:p w:rsidR="00F16EE6" w:rsidRPr="00954A4C" w:rsidRDefault="00F16EE6" w:rsidP="00F31D8B">
            <w:pPr>
              <w:spacing w:before="0" w:after="0" w:line="240" w:lineRule="auto"/>
              <w:rPr>
                <w:rFonts w:eastAsia="Malgun Gothic" w:cs="Calibri Light"/>
                <w:bCs/>
                <w:szCs w:val="20"/>
                <w:lang w:eastAsia="pl-PL"/>
              </w:rPr>
            </w:pPr>
            <w:r w:rsidRPr="00954A4C">
              <w:rPr>
                <w:rFonts w:eastAsia="Malgun Gothic" w:cs="Calibri Light"/>
                <w:bCs/>
                <w:szCs w:val="20"/>
                <w:lang w:eastAsia="pl-PL"/>
              </w:rPr>
              <w:t>styczeń</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151 145</w:t>
            </w:r>
          </w:p>
        </w:tc>
        <w:tc>
          <w:tcPr>
            <w:tcW w:w="1389"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122 856</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36 770</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17 484</w:t>
            </w:r>
          </w:p>
        </w:tc>
        <w:tc>
          <w:tcPr>
            <w:tcW w:w="1389"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79 633</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39 291</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760</w:t>
            </w:r>
          </w:p>
        </w:tc>
        <w:tc>
          <w:tcPr>
            <w:tcW w:w="1389"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23 548</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270</w:t>
            </w:r>
          </w:p>
        </w:tc>
        <w:tc>
          <w:tcPr>
            <w:tcW w:w="1387"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6 348</w:t>
            </w:r>
          </w:p>
        </w:tc>
      </w:tr>
      <w:tr w:rsidR="00F16EE6" w:rsidRPr="00954A4C" w:rsidTr="004D2C88">
        <w:trPr>
          <w:gridAfter w:val="1"/>
          <w:wAfter w:w="8" w:type="dxa"/>
          <w:trHeight w:val="256"/>
        </w:trPr>
        <w:tc>
          <w:tcPr>
            <w:tcW w:w="1388" w:type="dxa"/>
            <w:shd w:val="clear" w:color="auto" w:fill="F2F2F2"/>
            <w:vAlign w:val="center"/>
          </w:tcPr>
          <w:p w:rsidR="00F16EE6" w:rsidRPr="00954A4C" w:rsidRDefault="00F16EE6" w:rsidP="00F31D8B">
            <w:pPr>
              <w:spacing w:before="0" w:after="0" w:line="240" w:lineRule="auto"/>
              <w:rPr>
                <w:rFonts w:eastAsia="Malgun Gothic" w:cs="Calibri Light"/>
                <w:bCs/>
                <w:szCs w:val="20"/>
                <w:lang w:eastAsia="pl-PL"/>
              </w:rPr>
            </w:pPr>
            <w:r w:rsidRPr="00954A4C">
              <w:rPr>
                <w:rFonts w:eastAsia="Malgun Gothic" w:cs="Calibri Light"/>
                <w:bCs/>
                <w:szCs w:val="20"/>
                <w:lang w:eastAsia="pl-PL"/>
              </w:rPr>
              <w:t>luty</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152 546</w:t>
            </w:r>
          </w:p>
        </w:tc>
        <w:tc>
          <w:tcPr>
            <w:tcW w:w="1389"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124 011</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36 898</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17 474</w:t>
            </w:r>
          </w:p>
        </w:tc>
        <w:tc>
          <w:tcPr>
            <w:tcW w:w="1389"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80 460</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39 684</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1 008</w:t>
            </w:r>
          </w:p>
        </w:tc>
        <w:tc>
          <w:tcPr>
            <w:tcW w:w="1389"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23 689</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281</w:t>
            </w:r>
          </w:p>
        </w:tc>
        <w:tc>
          <w:tcPr>
            <w:tcW w:w="1387"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6 349</w:t>
            </w:r>
          </w:p>
        </w:tc>
      </w:tr>
      <w:tr w:rsidR="00F16EE6" w:rsidRPr="00954A4C" w:rsidTr="004D2C88">
        <w:trPr>
          <w:gridAfter w:val="1"/>
          <w:wAfter w:w="8" w:type="dxa"/>
          <w:trHeight w:val="256"/>
        </w:trPr>
        <w:tc>
          <w:tcPr>
            <w:tcW w:w="1388" w:type="dxa"/>
            <w:shd w:val="clear" w:color="auto" w:fill="F2F2F2"/>
            <w:vAlign w:val="center"/>
          </w:tcPr>
          <w:p w:rsidR="00F16EE6" w:rsidRPr="00954A4C" w:rsidRDefault="00F16EE6" w:rsidP="00F31D8B">
            <w:pPr>
              <w:spacing w:before="0" w:after="0" w:line="240" w:lineRule="auto"/>
              <w:rPr>
                <w:rFonts w:eastAsia="Malgun Gothic" w:cs="Calibri Light"/>
                <w:bCs/>
                <w:szCs w:val="20"/>
                <w:lang w:eastAsia="pl-PL"/>
              </w:rPr>
            </w:pPr>
            <w:r w:rsidRPr="00954A4C">
              <w:rPr>
                <w:rFonts w:eastAsia="Malgun Gothic" w:cs="Calibri Light"/>
                <w:bCs/>
                <w:szCs w:val="20"/>
                <w:lang w:eastAsia="pl-PL"/>
              </w:rPr>
              <w:t>marzec</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149 939</w:t>
            </w:r>
          </w:p>
        </w:tc>
        <w:tc>
          <w:tcPr>
            <w:tcW w:w="1389"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122 049</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35 449</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16 578</w:t>
            </w:r>
          </w:p>
        </w:tc>
        <w:tc>
          <w:tcPr>
            <w:tcW w:w="1389"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79 788</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39 360</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883</w:t>
            </w:r>
          </w:p>
        </w:tc>
        <w:tc>
          <w:tcPr>
            <w:tcW w:w="1389"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23 224</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280</w:t>
            </w:r>
          </w:p>
        </w:tc>
        <w:tc>
          <w:tcPr>
            <w:tcW w:w="1387"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6300</w:t>
            </w:r>
          </w:p>
        </w:tc>
      </w:tr>
      <w:tr w:rsidR="00F16EE6" w:rsidRPr="00954A4C" w:rsidTr="004D2C88">
        <w:trPr>
          <w:gridAfter w:val="1"/>
          <w:wAfter w:w="8" w:type="dxa"/>
          <w:trHeight w:val="256"/>
        </w:trPr>
        <w:tc>
          <w:tcPr>
            <w:tcW w:w="1388" w:type="dxa"/>
            <w:shd w:val="clear" w:color="auto" w:fill="F2F2F2"/>
            <w:vAlign w:val="center"/>
          </w:tcPr>
          <w:p w:rsidR="00F16EE6" w:rsidRPr="00954A4C" w:rsidRDefault="00F16EE6" w:rsidP="00F31D8B">
            <w:pPr>
              <w:spacing w:before="0" w:after="0" w:line="240" w:lineRule="auto"/>
              <w:rPr>
                <w:rFonts w:eastAsia="Malgun Gothic" w:cs="Calibri Light"/>
                <w:bCs/>
                <w:szCs w:val="20"/>
                <w:lang w:eastAsia="pl-PL"/>
              </w:rPr>
            </w:pPr>
            <w:r w:rsidRPr="00954A4C">
              <w:rPr>
                <w:rFonts w:eastAsia="Malgun Gothic" w:cs="Calibri Light"/>
                <w:bCs/>
                <w:szCs w:val="20"/>
                <w:lang w:eastAsia="pl-PL"/>
              </w:rPr>
              <w:t>kwiecień</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147 718</w:t>
            </w:r>
          </w:p>
        </w:tc>
        <w:tc>
          <w:tcPr>
            <w:tcW w:w="1389"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120 496</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34 444</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15 920</w:t>
            </w:r>
          </w:p>
        </w:tc>
        <w:tc>
          <w:tcPr>
            <w:tcW w:w="1389"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79 367</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38 782</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845</w:t>
            </w:r>
          </w:p>
        </w:tc>
        <w:tc>
          <w:tcPr>
            <w:tcW w:w="1389"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23 060</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271</w:t>
            </w:r>
          </w:p>
        </w:tc>
        <w:tc>
          <w:tcPr>
            <w:tcW w:w="1387"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6 191</w:t>
            </w:r>
          </w:p>
        </w:tc>
      </w:tr>
      <w:tr w:rsidR="00F16EE6" w:rsidRPr="00954A4C" w:rsidTr="004D2C88">
        <w:trPr>
          <w:gridAfter w:val="1"/>
          <w:wAfter w:w="8" w:type="dxa"/>
          <w:trHeight w:val="256"/>
        </w:trPr>
        <w:tc>
          <w:tcPr>
            <w:tcW w:w="1388" w:type="dxa"/>
            <w:shd w:val="clear" w:color="auto" w:fill="F2F2F2"/>
            <w:vAlign w:val="center"/>
          </w:tcPr>
          <w:p w:rsidR="00F16EE6" w:rsidRPr="00954A4C" w:rsidRDefault="00F16EE6" w:rsidP="00F31D8B">
            <w:pPr>
              <w:spacing w:before="0" w:after="0" w:line="240" w:lineRule="auto"/>
              <w:rPr>
                <w:rFonts w:eastAsia="Malgun Gothic" w:cs="Calibri Light"/>
                <w:bCs/>
                <w:szCs w:val="20"/>
                <w:lang w:eastAsia="pl-PL"/>
              </w:rPr>
            </w:pPr>
            <w:r w:rsidRPr="00954A4C">
              <w:rPr>
                <w:rFonts w:eastAsia="Malgun Gothic" w:cs="Calibri Light"/>
                <w:bCs/>
                <w:szCs w:val="20"/>
                <w:lang w:eastAsia="pl-PL"/>
              </w:rPr>
              <w:t>maj</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144 620</w:t>
            </w:r>
          </w:p>
        </w:tc>
        <w:tc>
          <w:tcPr>
            <w:tcW w:w="1389"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bCs/>
                <w:szCs w:val="20"/>
                <w:lang w:eastAsia="pl-PL"/>
              </w:rPr>
              <w:t>118 753</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33 469</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15 665</w:t>
            </w:r>
          </w:p>
        </w:tc>
        <w:tc>
          <w:tcPr>
            <w:tcW w:w="1389"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79 331</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38 165</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779</w:t>
            </w:r>
          </w:p>
        </w:tc>
        <w:tc>
          <w:tcPr>
            <w:tcW w:w="1389"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22 682</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260</w:t>
            </w:r>
          </w:p>
        </w:tc>
        <w:tc>
          <w:tcPr>
            <w:tcW w:w="1387"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6 070</w:t>
            </w:r>
          </w:p>
        </w:tc>
      </w:tr>
      <w:tr w:rsidR="00F16EE6" w:rsidRPr="00954A4C" w:rsidTr="004D2C88">
        <w:trPr>
          <w:gridAfter w:val="1"/>
          <w:wAfter w:w="8" w:type="dxa"/>
          <w:trHeight w:val="256"/>
        </w:trPr>
        <w:tc>
          <w:tcPr>
            <w:tcW w:w="1388" w:type="dxa"/>
            <w:shd w:val="clear" w:color="auto" w:fill="F2F2F2"/>
            <w:vAlign w:val="center"/>
          </w:tcPr>
          <w:p w:rsidR="00F16EE6" w:rsidRPr="00954A4C" w:rsidRDefault="00F16EE6" w:rsidP="00F31D8B">
            <w:pPr>
              <w:spacing w:before="0" w:after="0" w:line="240" w:lineRule="auto"/>
              <w:rPr>
                <w:rFonts w:eastAsia="Malgun Gothic" w:cs="Calibri Light"/>
                <w:bCs/>
                <w:szCs w:val="20"/>
                <w:lang w:eastAsia="pl-PL"/>
              </w:rPr>
            </w:pPr>
            <w:r w:rsidRPr="00954A4C">
              <w:rPr>
                <w:rFonts w:eastAsia="Malgun Gothic" w:cs="Calibri Light"/>
                <w:bCs/>
                <w:szCs w:val="20"/>
                <w:lang w:eastAsia="pl-PL"/>
              </w:rPr>
              <w:t>czerwiec</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141 367</w:t>
            </w:r>
          </w:p>
        </w:tc>
        <w:tc>
          <w:tcPr>
            <w:tcW w:w="1389" w:type="dxa"/>
            <w:shd w:val="clear" w:color="auto" w:fill="auto"/>
            <w:vAlign w:val="center"/>
          </w:tcPr>
          <w:p w:rsidR="00F16EE6" w:rsidRPr="00954A4C" w:rsidRDefault="00F16EE6" w:rsidP="00F31D8B">
            <w:pPr>
              <w:spacing w:before="0" w:after="0" w:line="240" w:lineRule="auto"/>
              <w:jc w:val="right"/>
              <w:rPr>
                <w:rFonts w:eastAsia="Malgun Gothic" w:cs="Calibri Light"/>
                <w:bCs/>
                <w:szCs w:val="20"/>
                <w:lang w:eastAsia="pl-PL"/>
              </w:rPr>
            </w:pPr>
            <w:r w:rsidRPr="00954A4C">
              <w:rPr>
                <w:rFonts w:eastAsia="Malgun Gothic" w:cs="Calibri Light"/>
                <w:bCs/>
                <w:szCs w:val="20"/>
                <w:lang w:eastAsia="pl-PL"/>
              </w:rPr>
              <w:t>116 537</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32 196</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14 980</w:t>
            </w:r>
          </w:p>
        </w:tc>
        <w:tc>
          <w:tcPr>
            <w:tcW w:w="1389"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78 935</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37 602</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736</w:t>
            </w:r>
          </w:p>
        </w:tc>
        <w:tc>
          <w:tcPr>
            <w:tcW w:w="1389"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22 278</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261</w:t>
            </w:r>
          </w:p>
        </w:tc>
        <w:tc>
          <w:tcPr>
            <w:tcW w:w="1387"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5 974</w:t>
            </w:r>
          </w:p>
        </w:tc>
      </w:tr>
      <w:tr w:rsidR="00F16EE6" w:rsidRPr="00954A4C" w:rsidTr="004D2C88">
        <w:trPr>
          <w:gridAfter w:val="1"/>
          <w:wAfter w:w="8" w:type="dxa"/>
          <w:trHeight w:val="256"/>
        </w:trPr>
        <w:tc>
          <w:tcPr>
            <w:tcW w:w="1388" w:type="dxa"/>
            <w:shd w:val="clear" w:color="auto" w:fill="F2F2F2"/>
            <w:vAlign w:val="center"/>
          </w:tcPr>
          <w:p w:rsidR="00F16EE6" w:rsidRPr="00954A4C" w:rsidRDefault="00F16EE6" w:rsidP="00F31D8B">
            <w:pPr>
              <w:spacing w:before="0" w:after="0" w:line="240" w:lineRule="auto"/>
              <w:rPr>
                <w:rFonts w:eastAsia="Malgun Gothic" w:cs="Calibri Light"/>
                <w:bCs/>
                <w:szCs w:val="20"/>
                <w:lang w:eastAsia="pl-PL"/>
              </w:rPr>
            </w:pPr>
            <w:r w:rsidRPr="00954A4C">
              <w:rPr>
                <w:rFonts w:eastAsia="Malgun Gothic" w:cs="Calibri Light"/>
                <w:bCs/>
                <w:szCs w:val="20"/>
                <w:lang w:eastAsia="pl-PL"/>
              </w:rPr>
              <w:t>lipiec</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139 612</w:t>
            </w:r>
          </w:p>
        </w:tc>
        <w:tc>
          <w:tcPr>
            <w:tcW w:w="1389" w:type="dxa"/>
            <w:shd w:val="clear" w:color="auto" w:fill="auto"/>
            <w:vAlign w:val="center"/>
          </w:tcPr>
          <w:p w:rsidR="00F16EE6" w:rsidRPr="00954A4C" w:rsidRDefault="00F16EE6" w:rsidP="00F31D8B">
            <w:pPr>
              <w:spacing w:before="0" w:after="0" w:line="240" w:lineRule="auto"/>
              <w:jc w:val="right"/>
              <w:rPr>
                <w:rFonts w:eastAsia="Malgun Gothic" w:cs="Calibri Light"/>
                <w:bCs/>
                <w:szCs w:val="20"/>
                <w:lang w:eastAsia="pl-PL"/>
              </w:rPr>
            </w:pPr>
            <w:r w:rsidRPr="00954A4C">
              <w:rPr>
                <w:rFonts w:eastAsia="Malgun Gothic" w:cs="Calibri Light"/>
                <w:bCs/>
                <w:szCs w:val="20"/>
                <w:lang w:eastAsia="pl-PL"/>
              </w:rPr>
              <w:t>115 434</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31 636</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14 545</w:t>
            </w:r>
          </w:p>
        </w:tc>
        <w:tc>
          <w:tcPr>
            <w:tcW w:w="1389"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78 562</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37 271</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682</w:t>
            </w:r>
          </w:p>
        </w:tc>
        <w:tc>
          <w:tcPr>
            <w:tcW w:w="1389"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22 143</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263</w:t>
            </w:r>
          </w:p>
        </w:tc>
        <w:tc>
          <w:tcPr>
            <w:tcW w:w="1387"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5 934</w:t>
            </w:r>
          </w:p>
        </w:tc>
      </w:tr>
      <w:tr w:rsidR="00F16EE6" w:rsidRPr="00954A4C" w:rsidTr="004D2C88">
        <w:trPr>
          <w:gridAfter w:val="1"/>
          <w:wAfter w:w="8" w:type="dxa"/>
          <w:trHeight w:val="256"/>
        </w:trPr>
        <w:tc>
          <w:tcPr>
            <w:tcW w:w="1388" w:type="dxa"/>
            <w:shd w:val="clear" w:color="auto" w:fill="F2F2F2"/>
            <w:vAlign w:val="center"/>
          </w:tcPr>
          <w:p w:rsidR="00F16EE6" w:rsidRPr="00954A4C" w:rsidRDefault="00F16EE6" w:rsidP="00F31D8B">
            <w:pPr>
              <w:spacing w:before="0" w:after="0" w:line="240" w:lineRule="auto"/>
              <w:rPr>
                <w:rFonts w:eastAsia="Malgun Gothic" w:cs="Calibri Light"/>
                <w:bCs/>
                <w:szCs w:val="20"/>
                <w:lang w:eastAsia="pl-PL"/>
              </w:rPr>
            </w:pPr>
            <w:r w:rsidRPr="00954A4C">
              <w:rPr>
                <w:rFonts w:eastAsia="Malgun Gothic" w:cs="Calibri Light"/>
                <w:bCs/>
                <w:szCs w:val="20"/>
                <w:lang w:eastAsia="pl-PL"/>
              </w:rPr>
              <w:t>sierpień</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138 195</w:t>
            </w:r>
          </w:p>
        </w:tc>
        <w:tc>
          <w:tcPr>
            <w:tcW w:w="1389" w:type="dxa"/>
            <w:shd w:val="clear" w:color="auto" w:fill="auto"/>
            <w:vAlign w:val="center"/>
          </w:tcPr>
          <w:p w:rsidR="00F16EE6" w:rsidRPr="00954A4C" w:rsidRDefault="00F16EE6" w:rsidP="00F31D8B">
            <w:pPr>
              <w:spacing w:before="0" w:after="0" w:line="240" w:lineRule="auto"/>
              <w:jc w:val="right"/>
              <w:rPr>
                <w:rFonts w:eastAsia="Malgun Gothic" w:cs="Calibri Light"/>
                <w:bCs/>
                <w:szCs w:val="20"/>
                <w:lang w:eastAsia="pl-PL"/>
              </w:rPr>
            </w:pPr>
            <w:r w:rsidRPr="00954A4C">
              <w:rPr>
                <w:rFonts w:eastAsia="Malgun Gothic" w:cs="Calibri Light"/>
                <w:bCs/>
                <w:szCs w:val="20"/>
                <w:lang w:eastAsia="pl-PL"/>
              </w:rPr>
              <w:t>114 236</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31 358</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14 441</w:t>
            </w:r>
          </w:p>
        </w:tc>
        <w:tc>
          <w:tcPr>
            <w:tcW w:w="1389"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77 870</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36 711</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674</w:t>
            </w:r>
          </w:p>
        </w:tc>
        <w:tc>
          <w:tcPr>
            <w:tcW w:w="1389"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21 951</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259</w:t>
            </w:r>
          </w:p>
        </w:tc>
        <w:tc>
          <w:tcPr>
            <w:tcW w:w="1387"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5 912</w:t>
            </w:r>
          </w:p>
        </w:tc>
      </w:tr>
      <w:tr w:rsidR="00F16EE6" w:rsidRPr="00954A4C" w:rsidTr="004D2C88">
        <w:trPr>
          <w:gridAfter w:val="1"/>
          <w:wAfter w:w="8" w:type="dxa"/>
          <w:trHeight w:val="256"/>
        </w:trPr>
        <w:tc>
          <w:tcPr>
            <w:tcW w:w="1388" w:type="dxa"/>
            <w:shd w:val="clear" w:color="auto" w:fill="F2F2F2"/>
            <w:vAlign w:val="center"/>
          </w:tcPr>
          <w:p w:rsidR="00F16EE6" w:rsidRPr="00954A4C" w:rsidRDefault="00F16EE6" w:rsidP="00F31D8B">
            <w:pPr>
              <w:spacing w:before="0" w:after="0" w:line="240" w:lineRule="auto"/>
              <w:rPr>
                <w:rFonts w:eastAsia="Malgun Gothic" w:cs="Calibri Light"/>
                <w:bCs/>
                <w:szCs w:val="20"/>
                <w:lang w:eastAsia="pl-PL"/>
              </w:rPr>
            </w:pPr>
            <w:r w:rsidRPr="00954A4C">
              <w:rPr>
                <w:rFonts w:eastAsia="Malgun Gothic" w:cs="Calibri Light"/>
                <w:bCs/>
                <w:szCs w:val="20"/>
                <w:lang w:eastAsia="pl-PL"/>
              </w:rPr>
              <w:t>wrzesień</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134 875</w:t>
            </w:r>
          </w:p>
        </w:tc>
        <w:tc>
          <w:tcPr>
            <w:tcW w:w="1389" w:type="dxa"/>
            <w:shd w:val="clear" w:color="auto" w:fill="auto"/>
            <w:vAlign w:val="center"/>
          </w:tcPr>
          <w:p w:rsidR="00F16EE6" w:rsidRPr="00954A4C" w:rsidRDefault="00F16EE6" w:rsidP="00F31D8B">
            <w:pPr>
              <w:spacing w:before="0" w:after="0" w:line="240" w:lineRule="auto"/>
              <w:jc w:val="right"/>
              <w:rPr>
                <w:rFonts w:eastAsia="Malgun Gothic" w:cs="Calibri Light"/>
                <w:bCs/>
                <w:szCs w:val="20"/>
                <w:lang w:eastAsia="pl-PL"/>
              </w:rPr>
            </w:pPr>
            <w:r w:rsidRPr="00954A4C">
              <w:rPr>
                <w:rFonts w:eastAsia="Malgun Gothic" w:cs="Calibri Light"/>
                <w:bCs/>
                <w:szCs w:val="20"/>
                <w:lang w:eastAsia="pl-PL"/>
              </w:rPr>
              <w:t>112 462</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31 058</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14 744</w:t>
            </w:r>
          </w:p>
        </w:tc>
        <w:tc>
          <w:tcPr>
            <w:tcW w:w="1389"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77 201</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35 799</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673</w:t>
            </w:r>
          </w:p>
        </w:tc>
        <w:tc>
          <w:tcPr>
            <w:tcW w:w="1389"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21 300</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247</w:t>
            </w:r>
          </w:p>
        </w:tc>
        <w:tc>
          <w:tcPr>
            <w:tcW w:w="1387"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954A4C">
              <w:rPr>
                <w:rFonts w:eastAsia="Malgun Gothic" w:cs="Calibri Light"/>
                <w:szCs w:val="20"/>
                <w:lang w:eastAsia="pl-PL"/>
              </w:rPr>
              <w:t>6 516</w:t>
            </w:r>
          </w:p>
        </w:tc>
      </w:tr>
      <w:tr w:rsidR="00F16EE6" w:rsidRPr="00954A4C" w:rsidTr="004D2C88">
        <w:trPr>
          <w:gridAfter w:val="1"/>
          <w:wAfter w:w="8" w:type="dxa"/>
          <w:trHeight w:val="256"/>
        </w:trPr>
        <w:tc>
          <w:tcPr>
            <w:tcW w:w="1388" w:type="dxa"/>
            <w:shd w:val="clear" w:color="auto" w:fill="F2F2F2"/>
            <w:vAlign w:val="center"/>
          </w:tcPr>
          <w:p w:rsidR="00F16EE6" w:rsidRPr="00954A4C" w:rsidRDefault="00F16EE6" w:rsidP="00F31D8B">
            <w:pPr>
              <w:spacing w:before="0" w:after="0" w:line="240" w:lineRule="auto"/>
              <w:rPr>
                <w:rFonts w:eastAsia="Malgun Gothic" w:cs="Calibri Light"/>
                <w:bCs/>
                <w:szCs w:val="20"/>
                <w:lang w:eastAsia="pl-PL"/>
              </w:rPr>
            </w:pPr>
            <w:r w:rsidRPr="00954A4C">
              <w:rPr>
                <w:rFonts w:eastAsia="Malgun Gothic" w:cs="Calibri Light"/>
                <w:bCs/>
                <w:szCs w:val="20"/>
                <w:lang w:eastAsia="pl-PL"/>
              </w:rPr>
              <w:t>październik</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841E9D">
              <w:rPr>
                <w:rFonts w:eastAsia="Malgun Gothic" w:cs="Calibri Light"/>
                <w:szCs w:val="20"/>
                <w:lang w:eastAsia="pl-PL"/>
              </w:rPr>
              <w:t>131 210</w:t>
            </w:r>
          </w:p>
        </w:tc>
        <w:tc>
          <w:tcPr>
            <w:tcW w:w="1389" w:type="dxa"/>
            <w:shd w:val="clear" w:color="auto" w:fill="auto"/>
            <w:vAlign w:val="center"/>
          </w:tcPr>
          <w:p w:rsidR="00F16EE6" w:rsidRPr="00954A4C" w:rsidRDefault="00F16EE6" w:rsidP="00F31D8B">
            <w:pPr>
              <w:spacing w:before="0" w:after="0" w:line="240" w:lineRule="auto"/>
              <w:jc w:val="right"/>
              <w:rPr>
                <w:rFonts w:eastAsia="Malgun Gothic" w:cs="Calibri Light"/>
                <w:bCs/>
                <w:szCs w:val="20"/>
                <w:lang w:eastAsia="pl-PL"/>
              </w:rPr>
            </w:pPr>
            <w:r w:rsidRPr="00841E9D">
              <w:rPr>
                <w:rFonts w:eastAsia="Malgun Gothic" w:cs="Calibri Light"/>
                <w:bCs/>
                <w:szCs w:val="20"/>
                <w:lang w:eastAsia="pl-PL"/>
              </w:rPr>
              <w:t>110 012</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841E9D">
              <w:rPr>
                <w:rFonts w:eastAsia="Malgun Gothic" w:cs="Calibri Light"/>
                <w:szCs w:val="20"/>
                <w:lang w:eastAsia="pl-PL"/>
              </w:rPr>
              <w:t>29 981</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841E9D">
              <w:rPr>
                <w:rFonts w:eastAsia="Malgun Gothic" w:cs="Calibri Light"/>
                <w:szCs w:val="20"/>
                <w:lang w:eastAsia="pl-PL"/>
              </w:rPr>
              <w:t>14 266</w:t>
            </w:r>
          </w:p>
        </w:tc>
        <w:tc>
          <w:tcPr>
            <w:tcW w:w="1389"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841E9D">
              <w:rPr>
                <w:rFonts w:eastAsia="Malgun Gothic" w:cs="Calibri Light"/>
                <w:szCs w:val="20"/>
                <w:lang w:eastAsia="pl-PL"/>
              </w:rPr>
              <w:t>76 287</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841E9D">
              <w:rPr>
                <w:rFonts w:eastAsia="Malgun Gothic" w:cs="Calibri Light"/>
                <w:szCs w:val="20"/>
                <w:lang w:eastAsia="pl-PL"/>
              </w:rPr>
              <w:t>35 137</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841E9D">
              <w:rPr>
                <w:rFonts w:eastAsia="Malgun Gothic" w:cs="Calibri Light"/>
                <w:szCs w:val="20"/>
                <w:lang w:eastAsia="pl-PL"/>
              </w:rPr>
              <w:t>689</w:t>
            </w:r>
          </w:p>
        </w:tc>
        <w:tc>
          <w:tcPr>
            <w:tcW w:w="1389"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841E9D">
              <w:rPr>
                <w:rFonts w:eastAsia="Malgun Gothic" w:cs="Calibri Light"/>
                <w:szCs w:val="20"/>
                <w:lang w:eastAsia="pl-PL"/>
              </w:rPr>
              <w:t>20 699</w:t>
            </w:r>
          </w:p>
        </w:tc>
        <w:tc>
          <w:tcPr>
            <w:tcW w:w="1388"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841E9D">
              <w:rPr>
                <w:rFonts w:eastAsia="Malgun Gothic" w:cs="Calibri Light"/>
                <w:szCs w:val="20"/>
                <w:lang w:eastAsia="pl-PL"/>
              </w:rPr>
              <w:t>228</w:t>
            </w:r>
          </w:p>
        </w:tc>
        <w:tc>
          <w:tcPr>
            <w:tcW w:w="1387" w:type="dxa"/>
            <w:shd w:val="clear" w:color="auto" w:fill="auto"/>
            <w:vAlign w:val="center"/>
          </w:tcPr>
          <w:p w:rsidR="00F16EE6" w:rsidRPr="00954A4C" w:rsidRDefault="00F16EE6" w:rsidP="00F31D8B">
            <w:pPr>
              <w:spacing w:before="0" w:after="0" w:line="240" w:lineRule="auto"/>
              <w:jc w:val="right"/>
              <w:rPr>
                <w:rFonts w:eastAsia="Malgun Gothic" w:cs="Calibri Light"/>
                <w:szCs w:val="20"/>
                <w:lang w:eastAsia="pl-PL"/>
              </w:rPr>
            </w:pPr>
            <w:r w:rsidRPr="00841E9D">
              <w:rPr>
                <w:rFonts w:eastAsia="Malgun Gothic" w:cs="Calibri Light"/>
                <w:szCs w:val="20"/>
                <w:lang w:eastAsia="pl-PL"/>
              </w:rPr>
              <w:t>6 734</w:t>
            </w:r>
          </w:p>
        </w:tc>
      </w:tr>
      <w:tr w:rsidR="00F16EE6" w:rsidRPr="00954A4C" w:rsidTr="004D2C88">
        <w:trPr>
          <w:gridAfter w:val="1"/>
          <w:wAfter w:w="8" w:type="dxa"/>
          <w:trHeight w:val="256"/>
        </w:trPr>
        <w:tc>
          <w:tcPr>
            <w:tcW w:w="1388" w:type="dxa"/>
            <w:shd w:val="clear" w:color="auto" w:fill="F2F2F2"/>
            <w:vAlign w:val="center"/>
          </w:tcPr>
          <w:p w:rsidR="00F16EE6" w:rsidRPr="00954A4C" w:rsidRDefault="00F16EE6" w:rsidP="00F31D8B">
            <w:pPr>
              <w:spacing w:before="0" w:after="0" w:line="240" w:lineRule="auto"/>
              <w:rPr>
                <w:rFonts w:eastAsia="Malgun Gothic" w:cs="Calibri Light"/>
                <w:bCs/>
                <w:szCs w:val="20"/>
                <w:lang w:eastAsia="pl-PL"/>
              </w:rPr>
            </w:pPr>
            <w:r w:rsidRPr="00954A4C">
              <w:rPr>
                <w:rFonts w:eastAsia="Malgun Gothic" w:cs="Calibri Light"/>
                <w:bCs/>
                <w:szCs w:val="20"/>
                <w:lang w:eastAsia="pl-PL"/>
              </w:rPr>
              <w:t>listopad</w:t>
            </w:r>
          </w:p>
        </w:tc>
        <w:tc>
          <w:tcPr>
            <w:tcW w:w="1388" w:type="dxa"/>
            <w:shd w:val="clear" w:color="auto" w:fill="auto"/>
            <w:vAlign w:val="center"/>
          </w:tcPr>
          <w:p w:rsidR="00F16EE6" w:rsidRPr="00841E9D" w:rsidRDefault="00F16EE6" w:rsidP="00F31D8B">
            <w:pPr>
              <w:spacing w:before="0" w:after="0" w:line="240" w:lineRule="auto"/>
              <w:jc w:val="right"/>
              <w:rPr>
                <w:rFonts w:eastAsia="Malgun Gothic" w:cs="Calibri Light"/>
                <w:szCs w:val="20"/>
                <w:lang w:eastAsia="pl-PL"/>
              </w:rPr>
            </w:pPr>
            <w:r w:rsidRPr="00065C55">
              <w:rPr>
                <w:rFonts w:eastAsia="Malgun Gothic" w:cs="Calibri Light"/>
                <w:szCs w:val="20"/>
                <w:lang w:eastAsia="pl-PL"/>
              </w:rPr>
              <w:t>129 935</w:t>
            </w:r>
          </w:p>
        </w:tc>
        <w:tc>
          <w:tcPr>
            <w:tcW w:w="1389" w:type="dxa"/>
            <w:shd w:val="clear" w:color="auto" w:fill="auto"/>
            <w:vAlign w:val="center"/>
          </w:tcPr>
          <w:p w:rsidR="00F16EE6" w:rsidRPr="00841E9D" w:rsidRDefault="00F16EE6" w:rsidP="00F31D8B">
            <w:pPr>
              <w:spacing w:before="0" w:after="0" w:line="240" w:lineRule="auto"/>
              <w:jc w:val="right"/>
              <w:rPr>
                <w:rFonts w:eastAsia="Malgun Gothic" w:cs="Calibri Light"/>
                <w:bCs/>
                <w:szCs w:val="20"/>
                <w:lang w:eastAsia="pl-PL"/>
              </w:rPr>
            </w:pPr>
            <w:r w:rsidRPr="00065C55">
              <w:rPr>
                <w:rFonts w:eastAsia="Malgun Gothic" w:cs="Calibri Light"/>
                <w:bCs/>
                <w:szCs w:val="20"/>
                <w:lang w:eastAsia="pl-PL"/>
              </w:rPr>
              <w:t>108 960</w:t>
            </w:r>
          </w:p>
        </w:tc>
        <w:tc>
          <w:tcPr>
            <w:tcW w:w="1388" w:type="dxa"/>
            <w:shd w:val="clear" w:color="auto" w:fill="auto"/>
            <w:vAlign w:val="center"/>
          </w:tcPr>
          <w:p w:rsidR="00F16EE6" w:rsidRPr="00841E9D" w:rsidRDefault="00F16EE6" w:rsidP="00F31D8B">
            <w:pPr>
              <w:spacing w:before="0" w:after="0" w:line="240" w:lineRule="auto"/>
              <w:jc w:val="right"/>
              <w:rPr>
                <w:rFonts w:eastAsia="Malgun Gothic" w:cs="Calibri Light"/>
                <w:szCs w:val="20"/>
                <w:lang w:eastAsia="pl-PL"/>
              </w:rPr>
            </w:pPr>
            <w:r w:rsidRPr="00065C55">
              <w:rPr>
                <w:rFonts w:eastAsia="Malgun Gothic" w:cs="Calibri Light"/>
                <w:szCs w:val="20"/>
                <w:lang w:eastAsia="pl-PL"/>
              </w:rPr>
              <w:t>29 350</w:t>
            </w:r>
          </w:p>
        </w:tc>
        <w:tc>
          <w:tcPr>
            <w:tcW w:w="1388" w:type="dxa"/>
            <w:shd w:val="clear" w:color="auto" w:fill="auto"/>
            <w:vAlign w:val="center"/>
          </w:tcPr>
          <w:p w:rsidR="00F16EE6" w:rsidRPr="00841E9D" w:rsidRDefault="00F16EE6" w:rsidP="00F31D8B">
            <w:pPr>
              <w:spacing w:before="0" w:after="0" w:line="240" w:lineRule="auto"/>
              <w:jc w:val="right"/>
              <w:rPr>
                <w:rFonts w:eastAsia="Malgun Gothic" w:cs="Calibri Light"/>
                <w:szCs w:val="20"/>
                <w:lang w:eastAsia="pl-PL"/>
              </w:rPr>
            </w:pPr>
            <w:r w:rsidRPr="00065C55">
              <w:rPr>
                <w:rFonts w:eastAsia="Malgun Gothic" w:cs="Calibri Light"/>
                <w:szCs w:val="20"/>
                <w:lang w:eastAsia="pl-PL"/>
              </w:rPr>
              <w:t>13 786</w:t>
            </w:r>
          </w:p>
        </w:tc>
        <w:tc>
          <w:tcPr>
            <w:tcW w:w="1389" w:type="dxa"/>
            <w:shd w:val="clear" w:color="auto" w:fill="auto"/>
            <w:vAlign w:val="center"/>
          </w:tcPr>
          <w:p w:rsidR="00F16EE6" w:rsidRPr="00841E9D" w:rsidRDefault="00F16EE6" w:rsidP="00F31D8B">
            <w:pPr>
              <w:spacing w:before="0" w:after="0" w:line="240" w:lineRule="auto"/>
              <w:jc w:val="right"/>
              <w:rPr>
                <w:rFonts w:eastAsia="Malgun Gothic" w:cs="Calibri Light"/>
                <w:szCs w:val="20"/>
                <w:lang w:eastAsia="pl-PL"/>
              </w:rPr>
            </w:pPr>
            <w:r w:rsidRPr="00065C55">
              <w:rPr>
                <w:rFonts w:eastAsia="Malgun Gothic" w:cs="Calibri Light"/>
                <w:szCs w:val="20"/>
                <w:lang w:eastAsia="pl-PL"/>
              </w:rPr>
              <w:t>75 558</w:t>
            </w:r>
          </w:p>
        </w:tc>
        <w:tc>
          <w:tcPr>
            <w:tcW w:w="1388" w:type="dxa"/>
            <w:shd w:val="clear" w:color="auto" w:fill="auto"/>
            <w:vAlign w:val="center"/>
          </w:tcPr>
          <w:p w:rsidR="00F16EE6" w:rsidRPr="00841E9D" w:rsidRDefault="00F16EE6" w:rsidP="00F31D8B">
            <w:pPr>
              <w:spacing w:before="0" w:after="0" w:line="240" w:lineRule="auto"/>
              <w:jc w:val="right"/>
              <w:rPr>
                <w:rFonts w:eastAsia="Malgun Gothic" w:cs="Calibri Light"/>
                <w:szCs w:val="20"/>
                <w:lang w:eastAsia="pl-PL"/>
              </w:rPr>
            </w:pPr>
            <w:r w:rsidRPr="00065C55">
              <w:rPr>
                <w:rFonts w:eastAsia="Malgun Gothic" w:cs="Calibri Light"/>
                <w:szCs w:val="20"/>
                <w:lang w:eastAsia="pl-PL"/>
              </w:rPr>
              <w:t>35 118</w:t>
            </w:r>
          </w:p>
        </w:tc>
        <w:tc>
          <w:tcPr>
            <w:tcW w:w="1388" w:type="dxa"/>
            <w:shd w:val="clear" w:color="auto" w:fill="auto"/>
            <w:vAlign w:val="center"/>
          </w:tcPr>
          <w:p w:rsidR="00F16EE6" w:rsidRPr="00841E9D" w:rsidRDefault="00F16EE6" w:rsidP="00F31D8B">
            <w:pPr>
              <w:spacing w:before="0" w:after="0" w:line="240" w:lineRule="auto"/>
              <w:jc w:val="right"/>
              <w:rPr>
                <w:rFonts w:eastAsia="Malgun Gothic" w:cs="Calibri Light"/>
                <w:szCs w:val="20"/>
                <w:lang w:eastAsia="pl-PL"/>
              </w:rPr>
            </w:pPr>
            <w:r w:rsidRPr="00065C55">
              <w:rPr>
                <w:rFonts w:eastAsia="Malgun Gothic" w:cs="Calibri Light"/>
                <w:szCs w:val="20"/>
                <w:lang w:eastAsia="pl-PL"/>
              </w:rPr>
              <w:t>728</w:t>
            </w:r>
          </w:p>
        </w:tc>
        <w:tc>
          <w:tcPr>
            <w:tcW w:w="1389" w:type="dxa"/>
            <w:shd w:val="clear" w:color="auto" w:fill="auto"/>
            <w:vAlign w:val="center"/>
          </w:tcPr>
          <w:p w:rsidR="00F16EE6" w:rsidRPr="00841E9D" w:rsidRDefault="00F16EE6" w:rsidP="00F31D8B">
            <w:pPr>
              <w:spacing w:before="0" w:after="0" w:line="240" w:lineRule="auto"/>
              <w:jc w:val="right"/>
              <w:rPr>
                <w:rFonts w:eastAsia="Malgun Gothic" w:cs="Calibri Light"/>
                <w:szCs w:val="20"/>
                <w:lang w:eastAsia="pl-PL"/>
              </w:rPr>
            </w:pPr>
            <w:r w:rsidRPr="00065C55">
              <w:rPr>
                <w:rFonts w:eastAsia="Malgun Gothic" w:cs="Calibri Light"/>
                <w:szCs w:val="20"/>
                <w:lang w:eastAsia="pl-PL"/>
              </w:rPr>
              <w:t>20 424</w:t>
            </w:r>
          </w:p>
        </w:tc>
        <w:tc>
          <w:tcPr>
            <w:tcW w:w="1388" w:type="dxa"/>
            <w:shd w:val="clear" w:color="auto" w:fill="auto"/>
            <w:vAlign w:val="center"/>
          </w:tcPr>
          <w:p w:rsidR="00F16EE6" w:rsidRPr="00841E9D" w:rsidRDefault="00F16EE6" w:rsidP="00F31D8B">
            <w:pPr>
              <w:spacing w:before="0" w:after="0" w:line="240" w:lineRule="auto"/>
              <w:jc w:val="right"/>
              <w:rPr>
                <w:rFonts w:eastAsia="Malgun Gothic" w:cs="Calibri Light"/>
                <w:szCs w:val="20"/>
                <w:lang w:eastAsia="pl-PL"/>
              </w:rPr>
            </w:pPr>
            <w:r w:rsidRPr="00065C55">
              <w:rPr>
                <w:rFonts w:eastAsia="Malgun Gothic" w:cs="Calibri Light"/>
                <w:szCs w:val="20"/>
                <w:lang w:eastAsia="pl-PL"/>
              </w:rPr>
              <w:t>223</w:t>
            </w:r>
          </w:p>
        </w:tc>
        <w:tc>
          <w:tcPr>
            <w:tcW w:w="1387" w:type="dxa"/>
            <w:shd w:val="clear" w:color="auto" w:fill="auto"/>
            <w:vAlign w:val="center"/>
          </w:tcPr>
          <w:p w:rsidR="00F16EE6" w:rsidRPr="00841E9D" w:rsidRDefault="00F16EE6" w:rsidP="00F31D8B">
            <w:pPr>
              <w:spacing w:before="0" w:after="0" w:line="240" w:lineRule="auto"/>
              <w:jc w:val="right"/>
              <w:rPr>
                <w:rFonts w:eastAsia="Malgun Gothic" w:cs="Calibri Light"/>
                <w:szCs w:val="20"/>
                <w:lang w:eastAsia="pl-PL"/>
              </w:rPr>
            </w:pPr>
            <w:r w:rsidRPr="00065C55">
              <w:rPr>
                <w:rFonts w:eastAsia="Malgun Gothic" w:cs="Calibri Light"/>
                <w:szCs w:val="20"/>
                <w:lang w:eastAsia="pl-PL"/>
              </w:rPr>
              <w:t>6 744</w:t>
            </w:r>
          </w:p>
        </w:tc>
      </w:tr>
      <w:tr w:rsidR="00F16EE6" w:rsidRPr="00954A4C" w:rsidTr="004D2C88">
        <w:trPr>
          <w:gridAfter w:val="1"/>
          <w:wAfter w:w="8" w:type="dxa"/>
          <w:trHeight w:val="256"/>
        </w:trPr>
        <w:tc>
          <w:tcPr>
            <w:tcW w:w="1388" w:type="dxa"/>
            <w:shd w:val="clear" w:color="auto" w:fill="F2F2F2"/>
            <w:vAlign w:val="center"/>
          </w:tcPr>
          <w:p w:rsidR="00F16EE6" w:rsidRPr="00954A4C" w:rsidRDefault="00F16EE6" w:rsidP="00F31D8B">
            <w:pPr>
              <w:spacing w:before="0" w:after="0" w:line="240" w:lineRule="auto"/>
              <w:rPr>
                <w:rFonts w:eastAsia="Malgun Gothic" w:cs="Calibri Light"/>
                <w:bCs/>
                <w:szCs w:val="20"/>
                <w:lang w:eastAsia="pl-PL"/>
              </w:rPr>
            </w:pPr>
            <w:r w:rsidRPr="00954A4C">
              <w:rPr>
                <w:rFonts w:eastAsia="Malgun Gothic" w:cs="Calibri Light"/>
                <w:bCs/>
                <w:szCs w:val="20"/>
                <w:lang w:eastAsia="pl-PL"/>
              </w:rPr>
              <w:t>grudzień</w:t>
            </w:r>
          </w:p>
        </w:tc>
        <w:tc>
          <w:tcPr>
            <w:tcW w:w="1388" w:type="dxa"/>
            <w:shd w:val="clear" w:color="auto" w:fill="auto"/>
            <w:vAlign w:val="center"/>
          </w:tcPr>
          <w:p w:rsidR="00F16EE6" w:rsidRPr="00065C55" w:rsidRDefault="00F16EE6" w:rsidP="00F31D8B">
            <w:pPr>
              <w:spacing w:before="0" w:after="0" w:line="240" w:lineRule="auto"/>
              <w:jc w:val="right"/>
              <w:rPr>
                <w:rFonts w:eastAsia="Malgun Gothic" w:cs="Calibri Light"/>
                <w:szCs w:val="20"/>
                <w:lang w:eastAsia="pl-PL"/>
              </w:rPr>
            </w:pPr>
            <w:r w:rsidRPr="005751B7">
              <w:rPr>
                <w:rFonts w:eastAsia="Malgun Gothic" w:cs="Calibri Light"/>
                <w:szCs w:val="20"/>
                <w:lang w:eastAsia="pl-PL"/>
              </w:rPr>
              <w:t>129 248</w:t>
            </w:r>
          </w:p>
        </w:tc>
        <w:tc>
          <w:tcPr>
            <w:tcW w:w="1389" w:type="dxa"/>
            <w:shd w:val="clear" w:color="auto" w:fill="auto"/>
            <w:vAlign w:val="center"/>
          </w:tcPr>
          <w:p w:rsidR="00F16EE6" w:rsidRPr="00065C55" w:rsidRDefault="00F16EE6" w:rsidP="00F31D8B">
            <w:pPr>
              <w:spacing w:before="0" w:after="0" w:line="240" w:lineRule="auto"/>
              <w:jc w:val="right"/>
              <w:rPr>
                <w:rFonts w:eastAsia="Malgun Gothic" w:cs="Calibri Light"/>
                <w:bCs/>
                <w:szCs w:val="20"/>
                <w:lang w:eastAsia="pl-PL"/>
              </w:rPr>
            </w:pPr>
            <w:r w:rsidRPr="005751B7">
              <w:rPr>
                <w:rFonts w:eastAsia="Malgun Gothic" w:cs="Calibri Light"/>
                <w:bCs/>
                <w:szCs w:val="20"/>
                <w:lang w:eastAsia="pl-PL"/>
              </w:rPr>
              <w:t>108 442</w:t>
            </w:r>
          </w:p>
        </w:tc>
        <w:tc>
          <w:tcPr>
            <w:tcW w:w="1388" w:type="dxa"/>
            <w:shd w:val="clear" w:color="auto" w:fill="auto"/>
            <w:vAlign w:val="center"/>
          </w:tcPr>
          <w:p w:rsidR="00F16EE6" w:rsidRPr="00065C55" w:rsidRDefault="00F16EE6" w:rsidP="00F31D8B">
            <w:pPr>
              <w:spacing w:before="0" w:after="0" w:line="240" w:lineRule="auto"/>
              <w:jc w:val="right"/>
              <w:rPr>
                <w:rFonts w:eastAsia="Malgun Gothic" w:cs="Calibri Light"/>
                <w:szCs w:val="20"/>
                <w:lang w:eastAsia="pl-PL"/>
              </w:rPr>
            </w:pPr>
            <w:r w:rsidRPr="005751B7">
              <w:rPr>
                <w:rFonts w:eastAsia="Malgun Gothic" w:cs="Calibri Light"/>
                <w:szCs w:val="20"/>
                <w:lang w:eastAsia="pl-PL"/>
              </w:rPr>
              <w:t>28 515</w:t>
            </w:r>
          </w:p>
        </w:tc>
        <w:tc>
          <w:tcPr>
            <w:tcW w:w="1388" w:type="dxa"/>
            <w:shd w:val="clear" w:color="auto" w:fill="auto"/>
            <w:vAlign w:val="center"/>
          </w:tcPr>
          <w:p w:rsidR="00F16EE6" w:rsidRPr="00065C55" w:rsidRDefault="00F16EE6" w:rsidP="00F31D8B">
            <w:pPr>
              <w:spacing w:before="0" w:after="0" w:line="240" w:lineRule="auto"/>
              <w:jc w:val="right"/>
              <w:rPr>
                <w:rFonts w:eastAsia="Malgun Gothic" w:cs="Calibri Light"/>
                <w:szCs w:val="20"/>
                <w:lang w:eastAsia="pl-PL"/>
              </w:rPr>
            </w:pPr>
            <w:r w:rsidRPr="005751B7">
              <w:rPr>
                <w:rFonts w:eastAsia="Malgun Gothic" w:cs="Calibri Light"/>
                <w:szCs w:val="20"/>
                <w:lang w:eastAsia="pl-PL"/>
              </w:rPr>
              <w:t>13 334</w:t>
            </w:r>
          </w:p>
        </w:tc>
        <w:tc>
          <w:tcPr>
            <w:tcW w:w="1389" w:type="dxa"/>
            <w:shd w:val="clear" w:color="auto" w:fill="auto"/>
            <w:vAlign w:val="center"/>
          </w:tcPr>
          <w:p w:rsidR="00F16EE6" w:rsidRPr="00065C55" w:rsidRDefault="00F16EE6" w:rsidP="00F31D8B">
            <w:pPr>
              <w:spacing w:before="0" w:after="0" w:line="240" w:lineRule="auto"/>
              <w:jc w:val="right"/>
              <w:rPr>
                <w:rFonts w:eastAsia="Malgun Gothic" w:cs="Calibri Light"/>
                <w:szCs w:val="20"/>
                <w:lang w:eastAsia="pl-PL"/>
              </w:rPr>
            </w:pPr>
            <w:r w:rsidRPr="005751B7">
              <w:rPr>
                <w:rFonts w:eastAsia="Malgun Gothic" w:cs="Calibri Light"/>
                <w:szCs w:val="20"/>
                <w:lang w:eastAsia="pl-PL"/>
              </w:rPr>
              <w:t>75 641</w:t>
            </w:r>
          </w:p>
        </w:tc>
        <w:tc>
          <w:tcPr>
            <w:tcW w:w="1388" w:type="dxa"/>
            <w:shd w:val="clear" w:color="auto" w:fill="auto"/>
            <w:vAlign w:val="center"/>
          </w:tcPr>
          <w:p w:rsidR="00F16EE6" w:rsidRPr="00065C55" w:rsidRDefault="00F16EE6" w:rsidP="00F31D8B">
            <w:pPr>
              <w:spacing w:before="0" w:after="0" w:line="240" w:lineRule="auto"/>
              <w:jc w:val="right"/>
              <w:rPr>
                <w:rFonts w:eastAsia="Malgun Gothic" w:cs="Calibri Light"/>
                <w:szCs w:val="20"/>
                <w:lang w:eastAsia="pl-PL"/>
              </w:rPr>
            </w:pPr>
            <w:r w:rsidRPr="005751B7">
              <w:rPr>
                <w:rFonts w:eastAsia="Malgun Gothic" w:cs="Calibri Light"/>
                <w:szCs w:val="20"/>
                <w:lang w:eastAsia="pl-PL"/>
              </w:rPr>
              <w:t>35 473</w:t>
            </w:r>
          </w:p>
        </w:tc>
        <w:tc>
          <w:tcPr>
            <w:tcW w:w="1388" w:type="dxa"/>
            <w:shd w:val="clear" w:color="auto" w:fill="auto"/>
            <w:vAlign w:val="center"/>
          </w:tcPr>
          <w:p w:rsidR="00F16EE6" w:rsidRPr="00065C55" w:rsidRDefault="00F16EE6" w:rsidP="00F31D8B">
            <w:pPr>
              <w:spacing w:before="0" w:after="0" w:line="240" w:lineRule="auto"/>
              <w:jc w:val="right"/>
              <w:rPr>
                <w:rFonts w:eastAsia="Malgun Gothic" w:cs="Calibri Light"/>
                <w:szCs w:val="20"/>
                <w:lang w:eastAsia="pl-PL"/>
              </w:rPr>
            </w:pPr>
            <w:r w:rsidRPr="005751B7">
              <w:rPr>
                <w:rFonts w:eastAsia="Malgun Gothic" w:cs="Calibri Light"/>
                <w:szCs w:val="20"/>
                <w:lang w:eastAsia="pl-PL"/>
              </w:rPr>
              <w:t>863</w:t>
            </w:r>
          </w:p>
        </w:tc>
        <w:tc>
          <w:tcPr>
            <w:tcW w:w="1389" w:type="dxa"/>
            <w:shd w:val="clear" w:color="auto" w:fill="auto"/>
            <w:vAlign w:val="center"/>
          </w:tcPr>
          <w:p w:rsidR="00F16EE6" w:rsidRPr="00065C55" w:rsidRDefault="00F16EE6" w:rsidP="00F31D8B">
            <w:pPr>
              <w:spacing w:before="0" w:after="0" w:line="240" w:lineRule="auto"/>
              <w:jc w:val="right"/>
              <w:rPr>
                <w:rFonts w:eastAsia="Malgun Gothic" w:cs="Calibri Light"/>
                <w:szCs w:val="20"/>
                <w:lang w:eastAsia="pl-PL"/>
              </w:rPr>
            </w:pPr>
            <w:r w:rsidRPr="005751B7">
              <w:rPr>
                <w:rFonts w:eastAsia="Malgun Gothic" w:cs="Calibri Light"/>
                <w:szCs w:val="20"/>
                <w:lang w:eastAsia="pl-PL"/>
              </w:rPr>
              <w:t>20 245</w:t>
            </w:r>
          </w:p>
        </w:tc>
        <w:tc>
          <w:tcPr>
            <w:tcW w:w="1388" w:type="dxa"/>
            <w:shd w:val="clear" w:color="auto" w:fill="auto"/>
            <w:vAlign w:val="center"/>
          </w:tcPr>
          <w:p w:rsidR="00F16EE6" w:rsidRPr="00065C55" w:rsidRDefault="00F16EE6" w:rsidP="00F31D8B">
            <w:pPr>
              <w:spacing w:before="0" w:after="0" w:line="240" w:lineRule="auto"/>
              <w:jc w:val="right"/>
              <w:rPr>
                <w:rFonts w:eastAsia="Malgun Gothic" w:cs="Calibri Light"/>
                <w:szCs w:val="20"/>
                <w:lang w:eastAsia="pl-PL"/>
              </w:rPr>
            </w:pPr>
            <w:r w:rsidRPr="005751B7">
              <w:rPr>
                <w:rFonts w:eastAsia="Malgun Gothic" w:cs="Calibri Light"/>
                <w:szCs w:val="20"/>
                <w:lang w:eastAsia="pl-PL"/>
              </w:rPr>
              <w:t>224</w:t>
            </w:r>
          </w:p>
        </w:tc>
        <w:tc>
          <w:tcPr>
            <w:tcW w:w="1387" w:type="dxa"/>
            <w:shd w:val="clear" w:color="auto" w:fill="auto"/>
            <w:vAlign w:val="center"/>
          </w:tcPr>
          <w:p w:rsidR="00F16EE6" w:rsidRPr="00065C55" w:rsidRDefault="00F16EE6" w:rsidP="00F31D8B">
            <w:pPr>
              <w:spacing w:before="0" w:after="0" w:line="240" w:lineRule="auto"/>
              <w:jc w:val="right"/>
              <w:rPr>
                <w:rFonts w:eastAsia="Malgun Gothic" w:cs="Calibri Light"/>
                <w:szCs w:val="20"/>
                <w:lang w:eastAsia="pl-PL"/>
              </w:rPr>
            </w:pPr>
            <w:r w:rsidRPr="005751B7">
              <w:rPr>
                <w:rFonts w:eastAsia="Malgun Gothic" w:cs="Calibri Light"/>
                <w:szCs w:val="20"/>
                <w:lang w:eastAsia="pl-PL"/>
              </w:rPr>
              <w:t>6 802</w:t>
            </w:r>
          </w:p>
        </w:tc>
      </w:tr>
      <w:tr w:rsidR="00FE7AFA" w:rsidRPr="00954A4C" w:rsidTr="004D2C88">
        <w:trPr>
          <w:trHeight w:val="256"/>
        </w:trPr>
        <w:tc>
          <w:tcPr>
            <w:tcW w:w="1388" w:type="dxa"/>
            <w:shd w:val="clear" w:color="auto" w:fill="F2F2F2"/>
            <w:vAlign w:val="center"/>
          </w:tcPr>
          <w:p w:rsidR="00FE7AFA" w:rsidRPr="00954A4C" w:rsidRDefault="00FE7AFA" w:rsidP="00F31D8B">
            <w:pPr>
              <w:spacing w:before="0" w:after="0" w:line="240" w:lineRule="auto"/>
              <w:rPr>
                <w:rFonts w:eastAsia="Malgun Gothic" w:cs="Calibri Light"/>
                <w:szCs w:val="20"/>
                <w:lang w:eastAsia="pl-PL"/>
              </w:rPr>
            </w:pPr>
            <w:r w:rsidRPr="00954A4C">
              <w:rPr>
                <w:rFonts w:eastAsia="Malgun Gothic" w:cs="Calibri Light"/>
                <w:szCs w:val="20"/>
                <w:lang w:eastAsia="pl-PL"/>
              </w:rPr>
              <w:t>202</w:t>
            </w:r>
            <w:r w:rsidR="00F935D8">
              <w:rPr>
                <w:rFonts w:eastAsia="Malgun Gothic" w:cs="Calibri Light"/>
                <w:szCs w:val="20"/>
                <w:lang w:eastAsia="pl-PL"/>
              </w:rPr>
              <w:t>2</w:t>
            </w:r>
          </w:p>
        </w:tc>
        <w:tc>
          <w:tcPr>
            <w:tcW w:w="1388" w:type="dxa"/>
            <w:shd w:val="clear" w:color="auto" w:fill="F2F2F2"/>
            <w:vAlign w:val="center"/>
          </w:tcPr>
          <w:p w:rsidR="00FE7AFA" w:rsidRPr="00954A4C" w:rsidRDefault="00FE7AFA" w:rsidP="00F31D8B">
            <w:pPr>
              <w:spacing w:before="0" w:after="0" w:line="240" w:lineRule="auto"/>
              <w:jc w:val="right"/>
              <w:rPr>
                <w:rFonts w:eastAsia="Malgun Gothic" w:cs="Calibri Light"/>
                <w:szCs w:val="20"/>
                <w:lang w:eastAsia="pl-PL"/>
              </w:rPr>
            </w:pPr>
          </w:p>
        </w:tc>
        <w:tc>
          <w:tcPr>
            <w:tcW w:w="1389" w:type="dxa"/>
            <w:shd w:val="clear" w:color="auto" w:fill="F2F2F2"/>
            <w:vAlign w:val="center"/>
          </w:tcPr>
          <w:p w:rsidR="00FE7AFA" w:rsidRPr="00954A4C" w:rsidRDefault="00FE7AFA" w:rsidP="00F31D8B">
            <w:pPr>
              <w:spacing w:before="0" w:after="0" w:line="240" w:lineRule="auto"/>
              <w:jc w:val="right"/>
              <w:rPr>
                <w:rFonts w:eastAsia="Malgun Gothic" w:cs="Calibri Light"/>
                <w:szCs w:val="20"/>
                <w:lang w:eastAsia="pl-PL"/>
              </w:rPr>
            </w:pPr>
          </w:p>
        </w:tc>
        <w:tc>
          <w:tcPr>
            <w:tcW w:w="1388" w:type="dxa"/>
            <w:shd w:val="clear" w:color="auto" w:fill="F2F2F2"/>
            <w:vAlign w:val="center"/>
          </w:tcPr>
          <w:p w:rsidR="00FE7AFA" w:rsidRPr="00954A4C" w:rsidRDefault="00FE7AFA" w:rsidP="00F31D8B">
            <w:pPr>
              <w:spacing w:before="0" w:after="0" w:line="240" w:lineRule="auto"/>
              <w:jc w:val="right"/>
              <w:rPr>
                <w:rFonts w:eastAsia="Malgun Gothic" w:cs="Calibri Light"/>
                <w:szCs w:val="20"/>
                <w:lang w:eastAsia="pl-PL"/>
              </w:rPr>
            </w:pPr>
          </w:p>
        </w:tc>
        <w:tc>
          <w:tcPr>
            <w:tcW w:w="1388" w:type="dxa"/>
            <w:shd w:val="clear" w:color="auto" w:fill="F2F2F2"/>
            <w:vAlign w:val="center"/>
          </w:tcPr>
          <w:p w:rsidR="00FE7AFA" w:rsidRPr="00954A4C" w:rsidRDefault="00FE7AFA" w:rsidP="00F31D8B">
            <w:pPr>
              <w:spacing w:before="0" w:after="0" w:line="240" w:lineRule="auto"/>
              <w:jc w:val="right"/>
              <w:rPr>
                <w:rFonts w:eastAsia="Malgun Gothic" w:cs="Calibri Light"/>
                <w:szCs w:val="20"/>
                <w:lang w:eastAsia="pl-PL"/>
              </w:rPr>
            </w:pPr>
          </w:p>
        </w:tc>
        <w:tc>
          <w:tcPr>
            <w:tcW w:w="1389" w:type="dxa"/>
            <w:shd w:val="clear" w:color="auto" w:fill="F2F2F2"/>
            <w:vAlign w:val="center"/>
          </w:tcPr>
          <w:p w:rsidR="00FE7AFA" w:rsidRPr="00954A4C" w:rsidRDefault="00FE7AFA" w:rsidP="00F31D8B">
            <w:pPr>
              <w:spacing w:before="0" w:after="0" w:line="240" w:lineRule="auto"/>
              <w:jc w:val="right"/>
              <w:rPr>
                <w:rFonts w:eastAsia="Malgun Gothic" w:cs="Calibri Light"/>
                <w:szCs w:val="20"/>
                <w:lang w:eastAsia="pl-PL"/>
              </w:rPr>
            </w:pPr>
          </w:p>
        </w:tc>
        <w:tc>
          <w:tcPr>
            <w:tcW w:w="1388" w:type="dxa"/>
            <w:shd w:val="clear" w:color="auto" w:fill="F2F2F2"/>
            <w:vAlign w:val="center"/>
          </w:tcPr>
          <w:p w:rsidR="00FE7AFA" w:rsidRPr="00954A4C" w:rsidRDefault="00FE7AFA" w:rsidP="00F31D8B">
            <w:pPr>
              <w:spacing w:before="0" w:after="0" w:line="240" w:lineRule="auto"/>
              <w:jc w:val="right"/>
              <w:rPr>
                <w:rFonts w:eastAsia="Malgun Gothic" w:cs="Calibri Light"/>
                <w:szCs w:val="20"/>
                <w:lang w:eastAsia="pl-PL"/>
              </w:rPr>
            </w:pPr>
          </w:p>
        </w:tc>
        <w:tc>
          <w:tcPr>
            <w:tcW w:w="1388" w:type="dxa"/>
            <w:shd w:val="clear" w:color="auto" w:fill="F2F2F2"/>
            <w:vAlign w:val="center"/>
          </w:tcPr>
          <w:p w:rsidR="00FE7AFA" w:rsidRPr="00954A4C" w:rsidRDefault="00FE7AFA" w:rsidP="00F31D8B">
            <w:pPr>
              <w:spacing w:before="0" w:after="0" w:line="240" w:lineRule="auto"/>
              <w:jc w:val="right"/>
              <w:rPr>
                <w:rFonts w:eastAsia="Malgun Gothic" w:cs="Calibri Light"/>
                <w:szCs w:val="20"/>
                <w:lang w:eastAsia="pl-PL"/>
              </w:rPr>
            </w:pPr>
          </w:p>
        </w:tc>
        <w:tc>
          <w:tcPr>
            <w:tcW w:w="1389" w:type="dxa"/>
            <w:shd w:val="clear" w:color="auto" w:fill="F2F2F2"/>
            <w:vAlign w:val="center"/>
          </w:tcPr>
          <w:p w:rsidR="00FE7AFA" w:rsidRPr="00954A4C" w:rsidRDefault="00FE7AFA" w:rsidP="00F31D8B">
            <w:pPr>
              <w:spacing w:before="0" w:after="0" w:line="240" w:lineRule="auto"/>
              <w:jc w:val="right"/>
              <w:rPr>
                <w:rFonts w:eastAsia="Malgun Gothic" w:cs="Calibri Light"/>
                <w:szCs w:val="20"/>
                <w:lang w:eastAsia="pl-PL"/>
              </w:rPr>
            </w:pPr>
          </w:p>
        </w:tc>
        <w:tc>
          <w:tcPr>
            <w:tcW w:w="1388" w:type="dxa"/>
            <w:shd w:val="clear" w:color="auto" w:fill="F2F2F2"/>
            <w:vAlign w:val="center"/>
          </w:tcPr>
          <w:p w:rsidR="00FE7AFA" w:rsidRPr="00954A4C" w:rsidRDefault="00FE7AFA" w:rsidP="00F31D8B">
            <w:pPr>
              <w:spacing w:before="0" w:after="0" w:line="240" w:lineRule="auto"/>
              <w:jc w:val="right"/>
              <w:rPr>
                <w:rFonts w:eastAsia="Malgun Gothic" w:cs="Calibri Light"/>
                <w:szCs w:val="20"/>
                <w:lang w:eastAsia="pl-PL"/>
              </w:rPr>
            </w:pPr>
          </w:p>
        </w:tc>
        <w:tc>
          <w:tcPr>
            <w:tcW w:w="1395" w:type="dxa"/>
            <w:gridSpan w:val="2"/>
            <w:shd w:val="clear" w:color="auto" w:fill="F2F2F2"/>
            <w:vAlign w:val="center"/>
          </w:tcPr>
          <w:p w:rsidR="00FE7AFA" w:rsidRPr="00954A4C" w:rsidRDefault="00FE7AFA" w:rsidP="00F31D8B">
            <w:pPr>
              <w:spacing w:before="0" w:after="0" w:line="240" w:lineRule="auto"/>
              <w:jc w:val="right"/>
              <w:rPr>
                <w:rFonts w:eastAsia="Malgun Gothic" w:cs="Calibri Light"/>
                <w:szCs w:val="20"/>
                <w:lang w:eastAsia="pl-PL"/>
              </w:rPr>
            </w:pPr>
          </w:p>
        </w:tc>
      </w:tr>
      <w:tr w:rsidR="00CC2616" w:rsidRPr="00954A4C" w:rsidTr="004D2C88">
        <w:trPr>
          <w:gridAfter w:val="1"/>
          <w:wAfter w:w="8" w:type="dxa"/>
          <w:trHeight w:val="256"/>
        </w:trPr>
        <w:tc>
          <w:tcPr>
            <w:tcW w:w="1388" w:type="dxa"/>
            <w:shd w:val="clear" w:color="auto" w:fill="F2F2F2"/>
            <w:vAlign w:val="center"/>
          </w:tcPr>
          <w:p w:rsidR="00CC2616" w:rsidRPr="00954A4C" w:rsidRDefault="00CC2616" w:rsidP="00F31D8B">
            <w:pPr>
              <w:spacing w:before="0" w:after="0" w:line="240" w:lineRule="auto"/>
              <w:rPr>
                <w:rFonts w:eastAsia="Malgun Gothic" w:cs="Calibri Light"/>
                <w:bCs/>
                <w:szCs w:val="20"/>
                <w:lang w:eastAsia="pl-PL"/>
              </w:rPr>
            </w:pPr>
            <w:r w:rsidRPr="00954A4C">
              <w:rPr>
                <w:rFonts w:eastAsia="Malgun Gothic" w:cs="Calibri Light"/>
                <w:bCs/>
                <w:szCs w:val="20"/>
                <w:lang w:eastAsia="pl-PL"/>
              </w:rPr>
              <w:t>styczeń</w:t>
            </w:r>
          </w:p>
        </w:tc>
        <w:tc>
          <w:tcPr>
            <w:tcW w:w="1388" w:type="dxa"/>
            <w:shd w:val="clear" w:color="auto" w:fill="auto"/>
            <w:vAlign w:val="center"/>
          </w:tcPr>
          <w:p w:rsidR="00CC2616" w:rsidRPr="00954A4C" w:rsidRDefault="00963959" w:rsidP="00F31D8B">
            <w:pPr>
              <w:spacing w:before="0" w:after="0" w:line="240" w:lineRule="auto"/>
              <w:jc w:val="right"/>
              <w:rPr>
                <w:rFonts w:eastAsia="Malgun Gothic" w:cs="Calibri Light"/>
                <w:szCs w:val="20"/>
                <w:lang w:eastAsia="pl-PL"/>
              </w:rPr>
            </w:pPr>
            <w:r w:rsidRPr="00963959">
              <w:rPr>
                <w:rFonts w:eastAsia="Malgun Gothic" w:cs="Calibri Light"/>
                <w:szCs w:val="20"/>
                <w:lang w:eastAsia="pl-PL"/>
              </w:rPr>
              <w:t>133 497</w:t>
            </w:r>
          </w:p>
        </w:tc>
        <w:tc>
          <w:tcPr>
            <w:tcW w:w="1389" w:type="dxa"/>
            <w:shd w:val="clear" w:color="auto" w:fill="auto"/>
            <w:vAlign w:val="center"/>
          </w:tcPr>
          <w:p w:rsidR="00CC2616" w:rsidRPr="00954A4C" w:rsidRDefault="00963959" w:rsidP="00F31D8B">
            <w:pPr>
              <w:spacing w:before="0" w:after="0" w:line="240" w:lineRule="auto"/>
              <w:jc w:val="right"/>
              <w:rPr>
                <w:rFonts w:eastAsia="Malgun Gothic" w:cs="Calibri Light"/>
                <w:szCs w:val="20"/>
                <w:lang w:eastAsia="pl-PL"/>
              </w:rPr>
            </w:pPr>
            <w:r w:rsidRPr="00963959">
              <w:rPr>
                <w:rFonts w:eastAsia="Malgun Gothic" w:cs="Calibri Light"/>
                <w:szCs w:val="20"/>
                <w:lang w:eastAsia="pl-PL"/>
              </w:rPr>
              <w:t>111 426</w:t>
            </w:r>
          </w:p>
        </w:tc>
        <w:tc>
          <w:tcPr>
            <w:tcW w:w="1388" w:type="dxa"/>
            <w:shd w:val="clear" w:color="auto" w:fill="auto"/>
            <w:vAlign w:val="center"/>
          </w:tcPr>
          <w:p w:rsidR="00CC2616" w:rsidRPr="00954A4C" w:rsidRDefault="00963959" w:rsidP="00F31D8B">
            <w:pPr>
              <w:spacing w:before="0" w:after="0" w:line="240" w:lineRule="auto"/>
              <w:jc w:val="right"/>
              <w:rPr>
                <w:rFonts w:eastAsia="Malgun Gothic" w:cs="Calibri Light"/>
                <w:szCs w:val="20"/>
                <w:lang w:eastAsia="pl-PL"/>
              </w:rPr>
            </w:pPr>
            <w:r w:rsidRPr="00963959">
              <w:rPr>
                <w:rFonts w:eastAsia="Malgun Gothic" w:cs="Calibri Light"/>
                <w:szCs w:val="20"/>
                <w:lang w:eastAsia="pl-PL"/>
              </w:rPr>
              <w:t>29 818</w:t>
            </w:r>
          </w:p>
        </w:tc>
        <w:tc>
          <w:tcPr>
            <w:tcW w:w="1388" w:type="dxa"/>
            <w:shd w:val="clear" w:color="auto" w:fill="auto"/>
            <w:vAlign w:val="center"/>
          </w:tcPr>
          <w:p w:rsidR="00CC2616" w:rsidRPr="00954A4C" w:rsidRDefault="00963959" w:rsidP="00F31D8B">
            <w:pPr>
              <w:spacing w:before="0" w:after="0" w:line="240" w:lineRule="auto"/>
              <w:jc w:val="right"/>
              <w:rPr>
                <w:rFonts w:eastAsia="Malgun Gothic" w:cs="Calibri Light"/>
                <w:szCs w:val="20"/>
                <w:lang w:eastAsia="pl-PL"/>
              </w:rPr>
            </w:pPr>
            <w:r w:rsidRPr="00963959">
              <w:rPr>
                <w:rFonts w:eastAsia="Malgun Gothic" w:cs="Calibri Light"/>
                <w:szCs w:val="20"/>
                <w:lang w:eastAsia="pl-PL"/>
              </w:rPr>
              <w:t>14 036</w:t>
            </w:r>
          </w:p>
        </w:tc>
        <w:tc>
          <w:tcPr>
            <w:tcW w:w="1389" w:type="dxa"/>
            <w:shd w:val="clear" w:color="auto" w:fill="auto"/>
            <w:vAlign w:val="center"/>
          </w:tcPr>
          <w:p w:rsidR="00CC2616" w:rsidRPr="00954A4C" w:rsidRDefault="00963959" w:rsidP="00F31D8B">
            <w:pPr>
              <w:spacing w:before="0" w:after="0" w:line="240" w:lineRule="auto"/>
              <w:jc w:val="right"/>
              <w:rPr>
                <w:rFonts w:eastAsia="Malgun Gothic" w:cs="Calibri Light"/>
                <w:szCs w:val="20"/>
                <w:lang w:eastAsia="pl-PL"/>
              </w:rPr>
            </w:pPr>
            <w:r w:rsidRPr="00963959">
              <w:rPr>
                <w:rFonts w:eastAsia="Malgun Gothic" w:cs="Calibri Light"/>
                <w:szCs w:val="20"/>
                <w:lang w:eastAsia="pl-PL"/>
              </w:rPr>
              <w:t>76 810</w:t>
            </w:r>
          </w:p>
        </w:tc>
        <w:tc>
          <w:tcPr>
            <w:tcW w:w="1388" w:type="dxa"/>
            <w:shd w:val="clear" w:color="auto" w:fill="auto"/>
            <w:vAlign w:val="center"/>
          </w:tcPr>
          <w:p w:rsidR="00CC2616" w:rsidRPr="00954A4C" w:rsidRDefault="00963959" w:rsidP="00F31D8B">
            <w:pPr>
              <w:spacing w:before="0" w:after="0" w:line="240" w:lineRule="auto"/>
              <w:jc w:val="right"/>
              <w:rPr>
                <w:rFonts w:eastAsia="Malgun Gothic" w:cs="Calibri Light"/>
                <w:szCs w:val="20"/>
                <w:lang w:eastAsia="pl-PL"/>
              </w:rPr>
            </w:pPr>
            <w:r w:rsidRPr="00963959">
              <w:rPr>
                <w:rFonts w:eastAsia="Malgun Gothic" w:cs="Calibri Light"/>
                <w:szCs w:val="20"/>
                <w:lang w:eastAsia="pl-PL"/>
              </w:rPr>
              <w:t>36 286</w:t>
            </w:r>
          </w:p>
        </w:tc>
        <w:tc>
          <w:tcPr>
            <w:tcW w:w="1388" w:type="dxa"/>
            <w:shd w:val="clear" w:color="auto" w:fill="auto"/>
            <w:vAlign w:val="center"/>
          </w:tcPr>
          <w:p w:rsidR="00CC2616" w:rsidRPr="00954A4C" w:rsidRDefault="00963959" w:rsidP="00F31D8B">
            <w:pPr>
              <w:spacing w:before="0" w:after="0" w:line="240" w:lineRule="auto"/>
              <w:jc w:val="right"/>
              <w:rPr>
                <w:rFonts w:eastAsia="Malgun Gothic" w:cs="Calibri Light"/>
                <w:szCs w:val="20"/>
                <w:lang w:eastAsia="pl-PL"/>
              </w:rPr>
            </w:pPr>
            <w:r w:rsidRPr="00963959">
              <w:rPr>
                <w:rFonts w:eastAsia="Malgun Gothic" w:cs="Calibri Light"/>
                <w:szCs w:val="20"/>
                <w:lang w:eastAsia="pl-PL"/>
              </w:rPr>
              <w:t>690</w:t>
            </w:r>
          </w:p>
        </w:tc>
        <w:tc>
          <w:tcPr>
            <w:tcW w:w="1389" w:type="dxa"/>
            <w:shd w:val="clear" w:color="auto" w:fill="auto"/>
            <w:vAlign w:val="center"/>
          </w:tcPr>
          <w:p w:rsidR="00CC2616" w:rsidRPr="00954A4C" w:rsidRDefault="00963959" w:rsidP="00F31D8B">
            <w:pPr>
              <w:spacing w:before="0" w:after="0" w:line="240" w:lineRule="auto"/>
              <w:jc w:val="right"/>
              <w:rPr>
                <w:rFonts w:eastAsia="Malgun Gothic" w:cs="Calibri Light"/>
                <w:szCs w:val="20"/>
                <w:lang w:eastAsia="pl-PL"/>
              </w:rPr>
            </w:pPr>
            <w:r w:rsidRPr="00963959">
              <w:rPr>
                <w:rFonts w:eastAsia="Malgun Gothic" w:cs="Calibri Light"/>
                <w:szCs w:val="20"/>
                <w:lang w:eastAsia="pl-PL"/>
              </w:rPr>
              <w:t>20 639</w:t>
            </w:r>
          </w:p>
        </w:tc>
        <w:tc>
          <w:tcPr>
            <w:tcW w:w="1388" w:type="dxa"/>
            <w:shd w:val="clear" w:color="auto" w:fill="auto"/>
            <w:vAlign w:val="center"/>
          </w:tcPr>
          <w:p w:rsidR="00CC2616" w:rsidRPr="00954A4C" w:rsidRDefault="00963959" w:rsidP="00F31D8B">
            <w:pPr>
              <w:spacing w:before="0" w:after="0" w:line="240" w:lineRule="auto"/>
              <w:jc w:val="right"/>
              <w:rPr>
                <w:rFonts w:eastAsia="Malgun Gothic" w:cs="Calibri Light"/>
                <w:szCs w:val="20"/>
                <w:lang w:eastAsia="pl-PL"/>
              </w:rPr>
            </w:pPr>
            <w:r w:rsidRPr="00963959">
              <w:rPr>
                <w:rFonts w:eastAsia="Malgun Gothic" w:cs="Calibri Light"/>
                <w:szCs w:val="20"/>
                <w:lang w:eastAsia="pl-PL"/>
              </w:rPr>
              <w:t>225</w:t>
            </w:r>
          </w:p>
        </w:tc>
        <w:tc>
          <w:tcPr>
            <w:tcW w:w="1387" w:type="dxa"/>
            <w:shd w:val="clear" w:color="auto" w:fill="auto"/>
            <w:vAlign w:val="center"/>
          </w:tcPr>
          <w:p w:rsidR="00CC2616" w:rsidRPr="00954A4C" w:rsidRDefault="00963959" w:rsidP="00F31D8B">
            <w:pPr>
              <w:spacing w:before="0" w:after="0" w:line="240" w:lineRule="auto"/>
              <w:jc w:val="right"/>
              <w:rPr>
                <w:rFonts w:eastAsia="Malgun Gothic" w:cs="Calibri Light"/>
                <w:szCs w:val="20"/>
                <w:lang w:eastAsia="pl-PL"/>
              </w:rPr>
            </w:pPr>
            <w:r w:rsidRPr="00963959">
              <w:rPr>
                <w:rFonts w:eastAsia="Malgun Gothic" w:cs="Calibri Light"/>
                <w:szCs w:val="20"/>
                <w:lang w:eastAsia="pl-PL"/>
              </w:rPr>
              <w:t>6 860</w:t>
            </w:r>
          </w:p>
        </w:tc>
      </w:tr>
      <w:tr w:rsidR="00F12B8D" w:rsidRPr="00954A4C" w:rsidTr="004D2C88">
        <w:trPr>
          <w:gridAfter w:val="1"/>
          <w:wAfter w:w="8" w:type="dxa"/>
          <w:trHeight w:val="256"/>
        </w:trPr>
        <w:tc>
          <w:tcPr>
            <w:tcW w:w="1388" w:type="dxa"/>
            <w:shd w:val="clear" w:color="auto" w:fill="F2F2F2"/>
            <w:vAlign w:val="center"/>
          </w:tcPr>
          <w:p w:rsidR="00F12B8D" w:rsidRPr="00954A4C" w:rsidRDefault="00F12B8D" w:rsidP="00F31D8B">
            <w:pPr>
              <w:spacing w:before="0" w:after="0" w:line="240" w:lineRule="auto"/>
              <w:rPr>
                <w:rFonts w:eastAsia="Malgun Gothic" w:cs="Calibri Light"/>
                <w:bCs/>
                <w:szCs w:val="20"/>
                <w:lang w:eastAsia="pl-PL"/>
              </w:rPr>
            </w:pPr>
            <w:r>
              <w:rPr>
                <w:rFonts w:eastAsia="Malgun Gothic" w:cs="Calibri Light"/>
                <w:bCs/>
                <w:szCs w:val="20"/>
                <w:lang w:eastAsia="pl-PL"/>
              </w:rPr>
              <w:t>luty</w:t>
            </w:r>
          </w:p>
        </w:tc>
        <w:tc>
          <w:tcPr>
            <w:tcW w:w="1388" w:type="dxa"/>
            <w:shd w:val="clear" w:color="auto" w:fill="auto"/>
            <w:vAlign w:val="center"/>
          </w:tcPr>
          <w:p w:rsidR="00F12B8D" w:rsidRPr="00963959" w:rsidRDefault="00F12B8D" w:rsidP="00F31D8B">
            <w:pPr>
              <w:spacing w:before="0" w:after="0" w:line="240" w:lineRule="auto"/>
              <w:jc w:val="right"/>
              <w:rPr>
                <w:rFonts w:eastAsia="Malgun Gothic" w:cs="Calibri Light"/>
                <w:szCs w:val="20"/>
                <w:lang w:eastAsia="pl-PL"/>
              </w:rPr>
            </w:pPr>
            <w:r w:rsidRPr="00F12B8D">
              <w:rPr>
                <w:rFonts w:eastAsia="Malgun Gothic" w:cs="Calibri Light"/>
                <w:szCs w:val="20"/>
                <w:lang w:eastAsia="pl-PL"/>
              </w:rPr>
              <w:t>132 727</w:t>
            </w:r>
          </w:p>
        </w:tc>
        <w:tc>
          <w:tcPr>
            <w:tcW w:w="1389" w:type="dxa"/>
            <w:shd w:val="clear" w:color="auto" w:fill="auto"/>
            <w:vAlign w:val="center"/>
          </w:tcPr>
          <w:p w:rsidR="00F12B8D" w:rsidRPr="00963959" w:rsidRDefault="00F12B8D" w:rsidP="00F31D8B">
            <w:pPr>
              <w:spacing w:before="0" w:after="0" w:line="240" w:lineRule="auto"/>
              <w:jc w:val="right"/>
              <w:rPr>
                <w:rFonts w:eastAsia="Malgun Gothic" w:cs="Calibri Light"/>
                <w:szCs w:val="20"/>
                <w:lang w:eastAsia="pl-PL"/>
              </w:rPr>
            </w:pPr>
            <w:r w:rsidRPr="00F12B8D">
              <w:rPr>
                <w:rFonts w:eastAsia="Malgun Gothic" w:cs="Calibri Light"/>
                <w:szCs w:val="20"/>
                <w:lang w:eastAsia="pl-PL"/>
              </w:rPr>
              <w:t>110 645</w:t>
            </w:r>
          </w:p>
        </w:tc>
        <w:tc>
          <w:tcPr>
            <w:tcW w:w="1388" w:type="dxa"/>
            <w:shd w:val="clear" w:color="auto" w:fill="auto"/>
            <w:vAlign w:val="center"/>
          </w:tcPr>
          <w:p w:rsidR="00F12B8D" w:rsidRPr="00963959" w:rsidRDefault="00F12B8D" w:rsidP="00F31D8B">
            <w:pPr>
              <w:spacing w:before="0" w:after="0" w:line="240" w:lineRule="auto"/>
              <w:jc w:val="right"/>
              <w:rPr>
                <w:rFonts w:eastAsia="Malgun Gothic" w:cs="Calibri Light"/>
                <w:szCs w:val="20"/>
                <w:lang w:eastAsia="pl-PL"/>
              </w:rPr>
            </w:pPr>
            <w:r w:rsidRPr="00F12B8D">
              <w:rPr>
                <w:rFonts w:eastAsia="Malgun Gothic" w:cs="Calibri Light"/>
                <w:szCs w:val="20"/>
                <w:lang w:eastAsia="pl-PL"/>
              </w:rPr>
              <w:t>29 374</w:t>
            </w:r>
          </w:p>
        </w:tc>
        <w:tc>
          <w:tcPr>
            <w:tcW w:w="1388" w:type="dxa"/>
            <w:shd w:val="clear" w:color="auto" w:fill="auto"/>
            <w:vAlign w:val="center"/>
          </w:tcPr>
          <w:p w:rsidR="00F12B8D" w:rsidRPr="00963959" w:rsidRDefault="00F12B8D" w:rsidP="00F31D8B">
            <w:pPr>
              <w:spacing w:before="0" w:after="0" w:line="240" w:lineRule="auto"/>
              <w:jc w:val="right"/>
              <w:rPr>
                <w:rFonts w:eastAsia="Malgun Gothic" w:cs="Calibri Light"/>
                <w:szCs w:val="20"/>
                <w:lang w:eastAsia="pl-PL"/>
              </w:rPr>
            </w:pPr>
            <w:r w:rsidRPr="00F12B8D">
              <w:rPr>
                <w:rFonts w:eastAsia="Malgun Gothic" w:cs="Calibri Light"/>
                <w:szCs w:val="20"/>
                <w:lang w:eastAsia="pl-PL"/>
              </w:rPr>
              <w:t>13 666</w:t>
            </w:r>
          </w:p>
        </w:tc>
        <w:tc>
          <w:tcPr>
            <w:tcW w:w="1389" w:type="dxa"/>
            <w:shd w:val="clear" w:color="auto" w:fill="auto"/>
            <w:vAlign w:val="center"/>
          </w:tcPr>
          <w:p w:rsidR="00F12B8D" w:rsidRPr="00963959" w:rsidRDefault="00F12B8D" w:rsidP="00F31D8B">
            <w:pPr>
              <w:spacing w:before="0" w:after="0" w:line="240" w:lineRule="auto"/>
              <w:jc w:val="right"/>
              <w:rPr>
                <w:rFonts w:eastAsia="Malgun Gothic" w:cs="Calibri Light"/>
                <w:szCs w:val="20"/>
                <w:lang w:eastAsia="pl-PL"/>
              </w:rPr>
            </w:pPr>
            <w:r w:rsidRPr="00F12B8D">
              <w:rPr>
                <w:rFonts w:eastAsia="Malgun Gothic" w:cs="Calibri Light"/>
                <w:szCs w:val="20"/>
                <w:lang w:eastAsia="pl-PL"/>
              </w:rPr>
              <w:t>76 418</w:t>
            </w:r>
          </w:p>
        </w:tc>
        <w:tc>
          <w:tcPr>
            <w:tcW w:w="1388" w:type="dxa"/>
            <w:shd w:val="clear" w:color="auto" w:fill="auto"/>
            <w:vAlign w:val="center"/>
          </w:tcPr>
          <w:p w:rsidR="00F12B8D" w:rsidRPr="00963959" w:rsidRDefault="00F12B8D" w:rsidP="00F31D8B">
            <w:pPr>
              <w:spacing w:before="0" w:after="0" w:line="240" w:lineRule="auto"/>
              <w:jc w:val="right"/>
              <w:rPr>
                <w:rFonts w:eastAsia="Malgun Gothic" w:cs="Calibri Light"/>
                <w:szCs w:val="20"/>
                <w:lang w:eastAsia="pl-PL"/>
              </w:rPr>
            </w:pPr>
            <w:r w:rsidRPr="00F12B8D">
              <w:rPr>
                <w:rFonts w:eastAsia="Malgun Gothic" w:cs="Calibri Light"/>
                <w:szCs w:val="20"/>
                <w:lang w:eastAsia="pl-PL"/>
              </w:rPr>
              <w:t>36 063</w:t>
            </w:r>
          </w:p>
        </w:tc>
        <w:tc>
          <w:tcPr>
            <w:tcW w:w="1388" w:type="dxa"/>
            <w:shd w:val="clear" w:color="auto" w:fill="auto"/>
            <w:vAlign w:val="center"/>
          </w:tcPr>
          <w:p w:rsidR="00F12B8D" w:rsidRPr="00963959" w:rsidRDefault="00F12B8D" w:rsidP="00F31D8B">
            <w:pPr>
              <w:spacing w:before="0" w:after="0" w:line="240" w:lineRule="auto"/>
              <w:jc w:val="right"/>
              <w:rPr>
                <w:rFonts w:eastAsia="Malgun Gothic" w:cs="Calibri Light"/>
                <w:szCs w:val="20"/>
                <w:lang w:eastAsia="pl-PL"/>
              </w:rPr>
            </w:pPr>
            <w:r w:rsidRPr="00F12B8D">
              <w:rPr>
                <w:rFonts w:eastAsia="Malgun Gothic" w:cs="Calibri Light"/>
                <w:szCs w:val="20"/>
                <w:lang w:eastAsia="pl-PL"/>
              </w:rPr>
              <w:t>769</w:t>
            </w:r>
          </w:p>
        </w:tc>
        <w:tc>
          <w:tcPr>
            <w:tcW w:w="1389" w:type="dxa"/>
            <w:shd w:val="clear" w:color="auto" w:fill="auto"/>
            <w:vAlign w:val="center"/>
          </w:tcPr>
          <w:p w:rsidR="00F12B8D" w:rsidRPr="00963959" w:rsidRDefault="00F12B8D" w:rsidP="00F31D8B">
            <w:pPr>
              <w:spacing w:before="0" w:after="0" w:line="240" w:lineRule="auto"/>
              <w:jc w:val="right"/>
              <w:rPr>
                <w:rFonts w:eastAsia="Malgun Gothic" w:cs="Calibri Light"/>
                <w:szCs w:val="20"/>
                <w:lang w:eastAsia="pl-PL"/>
              </w:rPr>
            </w:pPr>
            <w:r w:rsidRPr="00F12B8D">
              <w:rPr>
                <w:rFonts w:eastAsia="Malgun Gothic" w:cs="Calibri Light"/>
                <w:szCs w:val="20"/>
                <w:lang w:eastAsia="pl-PL"/>
              </w:rPr>
              <w:t>20 560</w:t>
            </w:r>
          </w:p>
        </w:tc>
        <w:tc>
          <w:tcPr>
            <w:tcW w:w="1388" w:type="dxa"/>
            <w:shd w:val="clear" w:color="auto" w:fill="auto"/>
            <w:vAlign w:val="center"/>
          </w:tcPr>
          <w:p w:rsidR="00F12B8D" w:rsidRPr="00963959" w:rsidRDefault="00F12B8D" w:rsidP="00F31D8B">
            <w:pPr>
              <w:spacing w:before="0" w:after="0" w:line="240" w:lineRule="auto"/>
              <w:jc w:val="right"/>
              <w:rPr>
                <w:rFonts w:eastAsia="Malgun Gothic" w:cs="Calibri Light"/>
                <w:szCs w:val="20"/>
                <w:lang w:eastAsia="pl-PL"/>
              </w:rPr>
            </w:pPr>
            <w:r w:rsidRPr="00F12B8D">
              <w:rPr>
                <w:rFonts w:eastAsia="Malgun Gothic" w:cs="Calibri Light"/>
                <w:szCs w:val="20"/>
                <w:lang w:eastAsia="pl-PL"/>
              </w:rPr>
              <w:t>220</w:t>
            </w:r>
          </w:p>
        </w:tc>
        <w:tc>
          <w:tcPr>
            <w:tcW w:w="1387" w:type="dxa"/>
            <w:shd w:val="clear" w:color="auto" w:fill="auto"/>
            <w:vAlign w:val="center"/>
          </w:tcPr>
          <w:p w:rsidR="00F12B8D" w:rsidRPr="00963959" w:rsidRDefault="00F12B8D" w:rsidP="00F31D8B">
            <w:pPr>
              <w:spacing w:before="0" w:after="0" w:line="240" w:lineRule="auto"/>
              <w:jc w:val="right"/>
              <w:rPr>
                <w:rFonts w:eastAsia="Malgun Gothic" w:cs="Calibri Light"/>
                <w:szCs w:val="20"/>
                <w:lang w:eastAsia="pl-PL"/>
              </w:rPr>
            </w:pPr>
            <w:r w:rsidRPr="00F12B8D">
              <w:rPr>
                <w:rFonts w:eastAsia="Malgun Gothic" w:cs="Calibri Light"/>
                <w:szCs w:val="20"/>
                <w:lang w:eastAsia="pl-PL"/>
              </w:rPr>
              <w:t>6 823</w:t>
            </w:r>
          </w:p>
        </w:tc>
      </w:tr>
      <w:tr w:rsidR="005A68A0" w:rsidRPr="00954A4C" w:rsidTr="004D2C88">
        <w:trPr>
          <w:gridAfter w:val="1"/>
          <w:wAfter w:w="8" w:type="dxa"/>
          <w:trHeight w:val="256"/>
        </w:trPr>
        <w:tc>
          <w:tcPr>
            <w:tcW w:w="1388" w:type="dxa"/>
            <w:shd w:val="clear" w:color="auto" w:fill="F2F2F2"/>
            <w:vAlign w:val="center"/>
          </w:tcPr>
          <w:p w:rsidR="005A68A0" w:rsidRDefault="005A68A0" w:rsidP="00F31D8B">
            <w:pPr>
              <w:spacing w:before="0" w:after="0" w:line="240" w:lineRule="auto"/>
              <w:rPr>
                <w:rFonts w:eastAsia="Malgun Gothic" w:cs="Calibri Light"/>
                <w:bCs/>
                <w:szCs w:val="20"/>
                <w:lang w:eastAsia="pl-PL"/>
              </w:rPr>
            </w:pPr>
            <w:r>
              <w:rPr>
                <w:rFonts w:eastAsia="Malgun Gothic" w:cs="Calibri Light"/>
                <w:bCs/>
                <w:szCs w:val="20"/>
                <w:lang w:eastAsia="pl-PL"/>
              </w:rPr>
              <w:t>marzec</w:t>
            </w:r>
          </w:p>
        </w:tc>
        <w:tc>
          <w:tcPr>
            <w:tcW w:w="1388" w:type="dxa"/>
            <w:shd w:val="clear" w:color="auto" w:fill="auto"/>
            <w:vAlign w:val="center"/>
          </w:tcPr>
          <w:p w:rsidR="005A68A0" w:rsidRPr="00F12B8D" w:rsidRDefault="005A68A0" w:rsidP="00F31D8B">
            <w:pPr>
              <w:spacing w:before="0" w:after="0" w:line="240" w:lineRule="auto"/>
              <w:jc w:val="right"/>
              <w:rPr>
                <w:rFonts w:eastAsia="Malgun Gothic" w:cs="Calibri Light"/>
                <w:szCs w:val="20"/>
                <w:lang w:eastAsia="pl-PL"/>
              </w:rPr>
            </w:pPr>
            <w:r w:rsidRPr="005A68A0">
              <w:rPr>
                <w:rFonts w:eastAsia="Malgun Gothic" w:cs="Calibri Light"/>
                <w:szCs w:val="20"/>
                <w:lang w:eastAsia="pl-PL"/>
              </w:rPr>
              <w:t>130 358</w:t>
            </w:r>
          </w:p>
        </w:tc>
        <w:tc>
          <w:tcPr>
            <w:tcW w:w="1389" w:type="dxa"/>
            <w:shd w:val="clear" w:color="auto" w:fill="auto"/>
            <w:vAlign w:val="center"/>
          </w:tcPr>
          <w:p w:rsidR="005A68A0" w:rsidRPr="00F12B8D" w:rsidRDefault="005A68A0" w:rsidP="00F31D8B">
            <w:pPr>
              <w:spacing w:before="0" w:after="0" w:line="240" w:lineRule="auto"/>
              <w:jc w:val="right"/>
              <w:rPr>
                <w:rFonts w:eastAsia="Malgun Gothic" w:cs="Calibri Light"/>
                <w:szCs w:val="20"/>
                <w:lang w:eastAsia="pl-PL"/>
              </w:rPr>
            </w:pPr>
            <w:r w:rsidRPr="005A68A0">
              <w:rPr>
                <w:rFonts w:eastAsia="Malgun Gothic" w:cs="Calibri Light"/>
                <w:szCs w:val="20"/>
                <w:lang w:eastAsia="pl-PL"/>
              </w:rPr>
              <w:t>108 111</w:t>
            </w:r>
          </w:p>
        </w:tc>
        <w:tc>
          <w:tcPr>
            <w:tcW w:w="1388" w:type="dxa"/>
            <w:shd w:val="clear" w:color="auto" w:fill="auto"/>
            <w:vAlign w:val="center"/>
          </w:tcPr>
          <w:p w:rsidR="005A68A0" w:rsidRPr="00F12B8D" w:rsidRDefault="005A68A0" w:rsidP="00F31D8B">
            <w:pPr>
              <w:spacing w:before="0" w:after="0" w:line="240" w:lineRule="auto"/>
              <w:jc w:val="right"/>
              <w:rPr>
                <w:rFonts w:eastAsia="Malgun Gothic" w:cs="Calibri Light"/>
                <w:szCs w:val="20"/>
                <w:lang w:eastAsia="pl-PL"/>
              </w:rPr>
            </w:pPr>
            <w:r w:rsidRPr="005A68A0">
              <w:rPr>
                <w:rFonts w:eastAsia="Malgun Gothic" w:cs="Calibri Light"/>
                <w:szCs w:val="20"/>
                <w:lang w:eastAsia="pl-PL"/>
              </w:rPr>
              <w:t>28 125</w:t>
            </w:r>
          </w:p>
        </w:tc>
        <w:tc>
          <w:tcPr>
            <w:tcW w:w="1388" w:type="dxa"/>
            <w:shd w:val="clear" w:color="auto" w:fill="auto"/>
            <w:vAlign w:val="center"/>
          </w:tcPr>
          <w:p w:rsidR="005A68A0" w:rsidRPr="00F12B8D" w:rsidRDefault="005A68A0" w:rsidP="00F31D8B">
            <w:pPr>
              <w:spacing w:before="0" w:after="0" w:line="240" w:lineRule="auto"/>
              <w:jc w:val="right"/>
              <w:rPr>
                <w:rFonts w:eastAsia="Malgun Gothic" w:cs="Calibri Light"/>
                <w:szCs w:val="20"/>
                <w:lang w:eastAsia="pl-PL"/>
              </w:rPr>
            </w:pPr>
            <w:r w:rsidRPr="005A68A0">
              <w:rPr>
                <w:rFonts w:eastAsia="Malgun Gothic" w:cs="Calibri Light"/>
                <w:szCs w:val="20"/>
                <w:lang w:eastAsia="pl-PL"/>
              </w:rPr>
              <w:t>13 005</w:t>
            </w:r>
          </w:p>
        </w:tc>
        <w:tc>
          <w:tcPr>
            <w:tcW w:w="1389" w:type="dxa"/>
            <w:shd w:val="clear" w:color="auto" w:fill="auto"/>
            <w:vAlign w:val="center"/>
          </w:tcPr>
          <w:p w:rsidR="005A68A0" w:rsidRPr="00F12B8D" w:rsidRDefault="005A68A0" w:rsidP="00F31D8B">
            <w:pPr>
              <w:spacing w:before="0" w:after="0" w:line="240" w:lineRule="auto"/>
              <w:jc w:val="right"/>
              <w:rPr>
                <w:rFonts w:eastAsia="Malgun Gothic" w:cs="Calibri Light"/>
                <w:szCs w:val="20"/>
                <w:lang w:eastAsia="pl-PL"/>
              </w:rPr>
            </w:pPr>
            <w:r w:rsidRPr="005A68A0">
              <w:rPr>
                <w:rFonts w:eastAsia="Malgun Gothic" w:cs="Calibri Light"/>
                <w:szCs w:val="20"/>
                <w:lang w:eastAsia="pl-PL"/>
              </w:rPr>
              <w:t>74 762</w:t>
            </w:r>
          </w:p>
        </w:tc>
        <w:tc>
          <w:tcPr>
            <w:tcW w:w="1388" w:type="dxa"/>
            <w:shd w:val="clear" w:color="auto" w:fill="auto"/>
            <w:vAlign w:val="center"/>
          </w:tcPr>
          <w:p w:rsidR="005A68A0" w:rsidRPr="00F12B8D" w:rsidRDefault="005A68A0" w:rsidP="00F31D8B">
            <w:pPr>
              <w:spacing w:before="0" w:after="0" w:line="240" w:lineRule="auto"/>
              <w:jc w:val="right"/>
              <w:rPr>
                <w:rFonts w:eastAsia="Malgun Gothic" w:cs="Calibri Light"/>
                <w:szCs w:val="20"/>
                <w:lang w:eastAsia="pl-PL"/>
              </w:rPr>
            </w:pPr>
            <w:r w:rsidRPr="005A68A0">
              <w:rPr>
                <w:rFonts w:eastAsia="Malgun Gothic" w:cs="Calibri Light"/>
                <w:szCs w:val="20"/>
                <w:lang w:eastAsia="pl-PL"/>
              </w:rPr>
              <w:t>35 596</w:t>
            </w:r>
          </w:p>
        </w:tc>
        <w:tc>
          <w:tcPr>
            <w:tcW w:w="1388" w:type="dxa"/>
            <w:shd w:val="clear" w:color="auto" w:fill="auto"/>
            <w:vAlign w:val="center"/>
          </w:tcPr>
          <w:p w:rsidR="005A68A0" w:rsidRPr="00F12B8D" w:rsidRDefault="005A68A0" w:rsidP="00F31D8B">
            <w:pPr>
              <w:spacing w:before="0" w:after="0" w:line="240" w:lineRule="auto"/>
              <w:jc w:val="right"/>
              <w:rPr>
                <w:rFonts w:eastAsia="Malgun Gothic" w:cs="Calibri Light"/>
                <w:szCs w:val="20"/>
                <w:lang w:eastAsia="pl-PL"/>
              </w:rPr>
            </w:pPr>
            <w:r w:rsidRPr="005A68A0">
              <w:rPr>
                <w:rFonts w:eastAsia="Malgun Gothic" w:cs="Calibri Light"/>
                <w:szCs w:val="20"/>
                <w:lang w:eastAsia="pl-PL"/>
              </w:rPr>
              <w:t>761</w:t>
            </w:r>
          </w:p>
        </w:tc>
        <w:tc>
          <w:tcPr>
            <w:tcW w:w="1389" w:type="dxa"/>
            <w:shd w:val="clear" w:color="auto" w:fill="auto"/>
            <w:vAlign w:val="center"/>
          </w:tcPr>
          <w:p w:rsidR="005A68A0" w:rsidRPr="00F12B8D" w:rsidRDefault="005A68A0" w:rsidP="00F31D8B">
            <w:pPr>
              <w:spacing w:before="0" w:after="0" w:line="240" w:lineRule="auto"/>
              <w:jc w:val="right"/>
              <w:rPr>
                <w:rFonts w:eastAsia="Malgun Gothic" w:cs="Calibri Light"/>
                <w:szCs w:val="20"/>
                <w:lang w:eastAsia="pl-PL"/>
              </w:rPr>
            </w:pPr>
            <w:r w:rsidRPr="005A68A0">
              <w:rPr>
                <w:rFonts w:eastAsia="Malgun Gothic" w:cs="Calibri Light"/>
                <w:szCs w:val="20"/>
                <w:lang w:eastAsia="pl-PL"/>
              </w:rPr>
              <w:t>20 209</w:t>
            </w:r>
          </w:p>
        </w:tc>
        <w:tc>
          <w:tcPr>
            <w:tcW w:w="1388" w:type="dxa"/>
            <w:shd w:val="clear" w:color="auto" w:fill="auto"/>
            <w:vAlign w:val="center"/>
          </w:tcPr>
          <w:p w:rsidR="005A68A0" w:rsidRPr="00F12B8D" w:rsidRDefault="005A68A0" w:rsidP="00F31D8B">
            <w:pPr>
              <w:spacing w:before="0" w:after="0" w:line="240" w:lineRule="auto"/>
              <w:jc w:val="right"/>
              <w:rPr>
                <w:rFonts w:eastAsia="Malgun Gothic" w:cs="Calibri Light"/>
                <w:szCs w:val="20"/>
                <w:lang w:eastAsia="pl-PL"/>
              </w:rPr>
            </w:pPr>
            <w:r w:rsidRPr="005A68A0">
              <w:rPr>
                <w:rFonts w:eastAsia="Malgun Gothic" w:cs="Calibri Light"/>
                <w:szCs w:val="20"/>
                <w:lang w:eastAsia="pl-PL"/>
              </w:rPr>
              <w:t>224</w:t>
            </w:r>
          </w:p>
        </w:tc>
        <w:tc>
          <w:tcPr>
            <w:tcW w:w="1387" w:type="dxa"/>
            <w:shd w:val="clear" w:color="auto" w:fill="auto"/>
            <w:vAlign w:val="center"/>
          </w:tcPr>
          <w:p w:rsidR="005A68A0" w:rsidRPr="00F12B8D" w:rsidRDefault="005A68A0" w:rsidP="00F31D8B">
            <w:pPr>
              <w:spacing w:before="0" w:after="0" w:line="240" w:lineRule="auto"/>
              <w:jc w:val="right"/>
              <w:rPr>
                <w:rFonts w:eastAsia="Malgun Gothic" w:cs="Calibri Light"/>
                <w:szCs w:val="20"/>
                <w:lang w:eastAsia="pl-PL"/>
              </w:rPr>
            </w:pPr>
            <w:r w:rsidRPr="005A68A0">
              <w:rPr>
                <w:rFonts w:eastAsia="Malgun Gothic" w:cs="Calibri Light"/>
                <w:szCs w:val="20"/>
                <w:lang w:eastAsia="pl-PL"/>
              </w:rPr>
              <w:t>6 755</w:t>
            </w:r>
          </w:p>
        </w:tc>
      </w:tr>
      <w:tr w:rsidR="00922265" w:rsidRPr="00954A4C" w:rsidTr="004D2C88">
        <w:trPr>
          <w:gridAfter w:val="1"/>
          <w:wAfter w:w="8" w:type="dxa"/>
          <w:trHeight w:val="256"/>
        </w:trPr>
        <w:tc>
          <w:tcPr>
            <w:tcW w:w="1388" w:type="dxa"/>
            <w:shd w:val="clear" w:color="auto" w:fill="F2F2F2"/>
            <w:vAlign w:val="center"/>
          </w:tcPr>
          <w:p w:rsidR="00922265" w:rsidRDefault="00922265" w:rsidP="00F31D8B">
            <w:pPr>
              <w:spacing w:before="0" w:after="0" w:line="240" w:lineRule="auto"/>
              <w:rPr>
                <w:rFonts w:eastAsia="Malgun Gothic" w:cs="Calibri Light"/>
                <w:bCs/>
                <w:szCs w:val="20"/>
                <w:lang w:eastAsia="pl-PL"/>
              </w:rPr>
            </w:pPr>
            <w:r>
              <w:rPr>
                <w:rFonts w:eastAsia="Malgun Gothic" w:cs="Calibri Light"/>
                <w:bCs/>
                <w:szCs w:val="20"/>
                <w:lang w:eastAsia="pl-PL"/>
              </w:rPr>
              <w:t>kwiecień</w:t>
            </w:r>
          </w:p>
        </w:tc>
        <w:tc>
          <w:tcPr>
            <w:tcW w:w="1388" w:type="dxa"/>
            <w:shd w:val="clear" w:color="auto" w:fill="auto"/>
            <w:vAlign w:val="center"/>
          </w:tcPr>
          <w:p w:rsidR="00922265" w:rsidRPr="005A68A0" w:rsidRDefault="00922265" w:rsidP="00F31D8B">
            <w:pPr>
              <w:spacing w:before="0" w:after="0" w:line="240" w:lineRule="auto"/>
              <w:jc w:val="right"/>
              <w:rPr>
                <w:rFonts w:eastAsia="Malgun Gothic" w:cs="Calibri Light"/>
                <w:szCs w:val="20"/>
                <w:lang w:eastAsia="pl-PL"/>
              </w:rPr>
            </w:pPr>
            <w:r w:rsidRPr="00922265">
              <w:rPr>
                <w:rFonts w:eastAsia="Malgun Gothic" w:cs="Calibri Light"/>
                <w:szCs w:val="20"/>
                <w:lang w:eastAsia="pl-PL"/>
              </w:rPr>
              <w:t>128 009</w:t>
            </w:r>
          </w:p>
        </w:tc>
        <w:tc>
          <w:tcPr>
            <w:tcW w:w="1389" w:type="dxa"/>
            <w:shd w:val="clear" w:color="auto" w:fill="auto"/>
            <w:vAlign w:val="center"/>
          </w:tcPr>
          <w:p w:rsidR="00922265" w:rsidRPr="005A68A0" w:rsidRDefault="00922265" w:rsidP="00F31D8B">
            <w:pPr>
              <w:spacing w:before="0" w:after="0" w:line="240" w:lineRule="auto"/>
              <w:jc w:val="right"/>
              <w:rPr>
                <w:rFonts w:eastAsia="Malgun Gothic" w:cs="Calibri Light"/>
                <w:szCs w:val="20"/>
                <w:lang w:eastAsia="pl-PL"/>
              </w:rPr>
            </w:pPr>
            <w:r w:rsidRPr="00922265">
              <w:rPr>
                <w:rFonts w:eastAsia="Malgun Gothic" w:cs="Calibri Light"/>
                <w:szCs w:val="20"/>
                <w:lang w:eastAsia="pl-PL"/>
              </w:rPr>
              <w:t>105 643</w:t>
            </w:r>
          </w:p>
        </w:tc>
        <w:tc>
          <w:tcPr>
            <w:tcW w:w="1388" w:type="dxa"/>
            <w:shd w:val="clear" w:color="auto" w:fill="auto"/>
            <w:vAlign w:val="center"/>
          </w:tcPr>
          <w:p w:rsidR="00922265" w:rsidRPr="005A68A0" w:rsidRDefault="00922265" w:rsidP="00F31D8B">
            <w:pPr>
              <w:spacing w:before="0" w:after="0" w:line="240" w:lineRule="auto"/>
              <w:jc w:val="right"/>
              <w:rPr>
                <w:rFonts w:eastAsia="Malgun Gothic" w:cs="Calibri Light"/>
                <w:szCs w:val="20"/>
                <w:lang w:eastAsia="pl-PL"/>
              </w:rPr>
            </w:pPr>
            <w:r w:rsidRPr="00922265">
              <w:rPr>
                <w:rFonts w:eastAsia="Malgun Gothic" w:cs="Calibri Light"/>
                <w:szCs w:val="20"/>
                <w:lang w:eastAsia="pl-PL"/>
              </w:rPr>
              <w:t>26 910</w:t>
            </w:r>
          </w:p>
        </w:tc>
        <w:tc>
          <w:tcPr>
            <w:tcW w:w="1388" w:type="dxa"/>
            <w:shd w:val="clear" w:color="auto" w:fill="auto"/>
            <w:vAlign w:val="center"/>
          </w:tcPr>
          <w:p w:rsidR="00922265" w:rsidRPr="005A68A0" w:rsidRDefault="00922265" w:rsidP="00F31D8B">
            <w:pPr>
              <w:spacing w:before="0" w:after="0" w:line="240" w:lineRule="auto"/>
              <w:jc w:val="right"/>
              <w:rPr>
                <w:rFonts w:eastAsia="Malgun Gothic" w:cs="Calibri Light"/>
                <w:szCs w:val="20"/>
                <w:lang w:eastAsia="pl-PL"/>
              </w:rPr>
            </w:pPr>
            <w:r w:rsidRPr="00922265">
              <w:rPr>
                <w:rFonts w:eastAsia="Malgun Gothic" w:cs="Calibri Light"/>
                <w:szCs w:val="20"/>
                <w:lang w:eastAsia="pl-PL"/>
              </w:rPr>
              <w:t>12 285</w:t>
            </w:r>
          </w:p>
        </w:tc>
        <w:tc>
          <w:tcPr>
            <w:tcW w:w="1389" w:type="dxa"/>
            <w:shd w:val="clear" w:color="auto" w:fill="auto"/>
            <w:vAlign w:val="center"/>
          </w:tcPr>
          <w:p w:rsidR="00922265" w:rsidRPr="005A68A0" w:rsidRDefault="00922265" w:rsidP="00F31D8B">
            <w:pPr>
              <w:spacing w:before="0" w:after="0" w:line="240" w:lineRule="auto"/>
              <w:jc w:val="right"/>
              <w:rPr>
                <w:rFonts w:eastAsia="Malgun Gothic" w:cs="Calibri Light"/>
                <w:szCs w:val="20"/>
                <w:lang w:eastAsia="pl-PL"/>
              </w:rPr>
            </w:pPr>
            <w:r w:rsidRPr="00922265">
              <w:rPr>
                <w:rFonts w:eastAsia="Malgun Gothic" w:cs="Calibri Light"/>
                <w:szCs w:val="20"/>
                <w:lang w:eastAsia="pl-PL"/>
              </w:rPr>
              <w:t>73 084</w:t>
            </w:r>
          </w:p>
        </w:tc>
        <w:tc>
          <w:tcPr>
            <w:tcW w:w="1388" w:type="dxa"/>
            <w:shd w:val="clear" w:color="auto" w:fill="auto"/>
            <w:vAlign w:val="center"/>
          </w:tcPr>
          <w:p w:rsidR="00922265" w:rsidRPr="005A68A0" w:rsidRDefault="00922265" w:rsidP="00F31D8B">
            <w:pPr>
              <w:spacing w:before="0" w:after="0" w:line="240" w:lineRule="auto"/>
              <w:jc w:val="right"/>
              <w:rPr>
                <w:rFonts w:eastAsia="Malgun Gothic" w:cs="Calibri Light"/>
                <w:szCs w:val="20"/>
                <w:lang w:eastAsia="pl-PL"/>
              </w:rPr>
            </w:pPr>
            <w:r w:rsidRPr="00922265">
              <w:rPr>
                <w:rFonts w:eastAsia="Malgun Gothic" w:cs="Calibri Light"/>
                <w:szCs w:val="20"/>
                <w:lang w:eastAsia="pl-PL"/>
              </w:rPr>
              <w:t>35 095</w:t>
            </w:r>
          </w:p>
        </w:tc>
        <w:tc>
          <w:tcPr>
            <w:tcW w:w="1388" w:type="dxa"/>
            <w:shd w:val="clear" w:color="auto" w:fill="auto"/>
            <w:vAlign w:val="center"/>
          </w:tcPr>
          <w:p w:rsidR="00922265" w:rsidRPr="005A68A0" w:rsidRDefault="00922265" w:rsidP="00F31D8B">
            <w:pPr>
              <w:spacing w:before="0" w:after="0" w:line="240" w:lineRule="auto"/>
              <w:jc w:val="right"/>
              <w:rPr>
                <w:rFonts w:eastAsia="Malgun Gothic" w:cs="Calibri Light"/>
                <w:szCs w:val="20"/>
                <w:lang w:eastAsia="pl-PL"/>
              </w:rPr>
            </w:pPr>
            <w:r w:rsidRPr="00922265">
              <w:rPr>
                <w:rFonts w:eastAsia="Malgun Gothic" w:cs="Calibri Light"/>
                <w:szCs w:val="20"/>
                <w:lang w:eastAsia="pl-PL"/>
              </w:rPr>
              <w:t>670</w:t>
            </w:r>
          </w:p>
        </w:tc>
        <w:tc>
          <w:tcPr>
            <w:tcW w:w="1389" w:type="dxa"/>
            <w:shd w:val="clear" w:color="auto" w:fill="auto"/>
            <w:vAlign w:val="center"/>
          </w:tcPr>
          <w:p w:rsidR="00922265" w:rsidRPr="005A68A0" w:rsidRDefault="00922265" w:rsidP="00F31D8B">
            <w:pPr>
              <w:spacing w:before="0" w:after="0" w:line="240" w:lineRule="auto"/>
              <w:jc w:val="right"/>
              <w:rPr>
                <w:rFonts w:eastAsia="Malgun Gothic" w:cs="Calibri Light"/>
                <w:szCs w:val="20"/>
                <w:lang w:eastAsia="pl-PL"/>
              </w:rPr>
            </w:pPr>
            <w:r w:rsidRPr="00922265">
              <w:rPr>
                <w:rFonts w:eastAsia="Malgun Gothic" w:cs="Calibri Light"/>
                <w:szCs w:val="20"/>
                <w:lang w:eastAsia="pl-PL"/>
              </w:rPr>
              <w:t>19 857</w:t>
            </w:r>
          </w:p>
        </w:tc>
        <w:tc>
          <w:tcPr>
            <w:tcW w:w="1388" w:type="dxa"/>
            <w:shd w:val="clear" w:color="auto" w:fill="auto"/>
            <w:vAlign w:val="center"/>
          </w:tcPr>
          <w:p w:rsidR="00922265" w:rsidRPr="005A68A0" w:rsidRDefault="00922265" w:rsidP="00F31D8B">
            <w:pPr>
              <w:spacing w:before="0" w:after="0" w:line="240" w:lineRule="auto"/>
              <w:jc w:val="right"/>
              <w:rPr>
                <w:rFonts w:eastAsia="Malgun Gothic" w:cs="Calibri Light"/>
                <w:szCs w:val="20"/>
                <w:lang w:eastAsia="pl-PL"/>
              </w:rPr>
            </w:pPr>
            <w:r w:rsidRPr="00922265">
              <w:rPr>
                <w:rFonts w:eastAsia="Malgun Gothic" w:cs="Calibri Light"/>
                <w:szCs w:val="20"/>
                <w:lang w:eastAsia="pl-PL"/>
              </w:rPr>
              <w:t>237</w:t>
            </w:r>
          </w:p>
        </w:tc>
        <w:tc>
          <w:tcPr>
            <w:tcW w:w="1387" w:type="dxa"/>
            <w:shd w:val="clear" w:color="auto" w:fill="auto"/>
            <w:vAlign w:val="center"/>
          </w:tcPr>
          <w:p w:rsidR="00922265" w:rsidRPr="005A68A0" w:rsidRDefault="00922265" w:rsidP="00F31D8B">
            <w:pPr>
              <w:spacing w:before="0" w:after="0" w:line="240" w:lineRule="auto"/>
              <w:jc w:val="right"/>
              <w:rPr>
                <w:rFonts w:eastAsia="Malgun Gothic" w:cs="Calibri Light"/>
                <w:szCs w:val="20"/>
                <w:lang w:eastAsia="pl-PL"/>
              </w:rPr>
            </w:pPr>
            <w:r w:rsidRPr="00922265">
              <w:rPr>
                <w:rFonts w:eastAsia="Malgun Gothic" w:cs="Calibri Light"/>
                <w:szCs w:val="20"/>
                <w:lang w:eastAsia="pl-PL"/>
              </w:rPr>
              <w:t>6 707</w:t>
            </w:r>
          </w:p>
        </w:tc>
      </w:tr>
      <w:tr w:rsidR="006D3797" w:rsidRPr="00954A4C" w:rsidTr="004D2C88">
        <w:trPr>
          <w:gridAfter w:val="1"/>
          <w:wAfter w:w="8" w:type="dxa"/>
          <w:trHeight w:val="256"/>
        </w:trPr>
        <w:tc>
          <w:tcPr>
            <w:tcW w:w="1388" w:type="dxa"/>
            <w:shd w:val="clear" w:color="auto" w:fill="F2F2F2"/>
            <w:vAlign w:val="center"/>
          </w:tcPr>
          <w:p w:rsidR="006D3797" w:rsidRDefault="006D3797" w:rsidP="00F31D8B">
            <w:pPr>
              <w:spacing w:before="0" w:after="0" w:line="240" w:lineRule="auto"/>
              <w:rPr>
                <w:rFonts w:eastAsia="Malgun Gothic" w:cs="Calibri Light"/>
                <w:bCs/>
                <w:szCs w:val="20"/>
                <w:lang w:eastAsia="pl-PL"/>
              </w:rPr>
            </w:pPr>
            <w:r>
              <w:rPr>
                <w:rFonts w:eastAsia="Malgun Gothic" w:cs="Calibri Light"/>
                <w:bCs/>
                <w:szCs w:val="20"/>
                <w:lang w:eastAsia="pl-PL"/>
              </w:rPr>
              <w:t>maj</w:t>
            </w:r>
          </w:p>
        </w:tc>
        <w:tc>
          <w:tcPr>
            <w:tcW w:w="1388" w:type="dxa"/>
            <w:shd w:val="clear" w:color="auto" w:fill="auto"/>
            <w:vAlign w:val="center"/>
          </w:tcPr>
          <w:p w:rsidR="006D3797" w:rsidRPr="00922265" w:rsidRDefault="006D3797" w:rsidP="00F31D8B">
            <w:pPr>
              <w:spacing w:before="0" w:after="0" w:line="240" w:lineRule="auto"/>
              <w:jc w:val="right"/>
              <w:rPr>
                <w:rFonts w:eastAsia="Malgun Gothic" w:cs="Calibri Light"/>
                <w:szCs w:val="20"/>
                <w:lang w:eastAsia="pl-PL"/>
              </w:rPr>
            </w:pPr>
            <w:r w:rsidRPr="006D3797">
              <w:rPr>
                <w:rFonts w:eastAsia="Malgun Gothic" w:cs="Calibri Light"/>
                <w:szCs w:val="20"/>
                <w:lang w:eastAsia="pl-PL"/>
              </w:rPr>
              <w:t>125 280</w:t>
            </w:r>
          </w:p>
        </w:tc>
        <w:tc>
          <w:tcPr>
            <w:tcW w:w="1389" w:type="dxa"/>
            <w:shd w:val="clear" w:color="auto" w:fill="auto"/>
            <w:vAlign w:val="center"/>
          </w:tcPr>
          <w:p w:rsidR="006D3797" w:rsidRPr="00922265" w:rsidRDefault="006D3797" w:rsidP="00F31D8B">
            <w:pPr>
              <w:spacing w:before="0" w:after="0" w:line="240" w:lineRule="auto"/>
              <w:jc w:val="right"/>
              <w:rPr>
                <w:rFonts w:eastAsia="Malgun Gothic" w:cs="Calibri Light"/>
                <w:szCs w:val="20"/>
                <w:lang w:eastAsia="pl-PL"/>
              </w:rPr>
            </w:pPr>
            <w:r w:rsidRPr="006D3797">
              <w:rPr>
                <w:rFonts w:eastAsia="Malgun Gothic" w:cs="Calibri Light"/>
                <w:szCs w:val="20"/>
                <w:lang w:eastAsia="pl-PL"/>
              </w:rPr>
              <w:t>103 578</w:t>
            </w:r>
          </w:p>
        </w:tc>
        <w:tc>
          <w:tcPr>
            <w:tcW w:w="1388" w:type="dxa"/>
            <w:shd w:val="clear" w:color="auto" w:fill="auto"/>
            <w:vAlign w:val="center"/>
          </w:tcPr>
          <w:p w:rsidR="006D3797" w:rsidRPr="00922265" w:rsidRDefault="006D3797" w:rsidP="00F31D8B">
            <w:pPr>
              <w:spacing w:before="0" w:after="0" w:line="240" w:lineRule="auto"/>
              <w:jc w:val="right"/>
              <w:rPr>
                <w:rFonts w:eastAsia="Malgun Gothic" w:cs="Calibri Light"/>
                <w:szCs w:val="20"/>
                <w:lang w:eastAsia="pl-PL"/>
              </w:rPr>
            </w:pPr>
            <w:r w:rsidRPr="006D3797">
              <w:rPr>
                <w:rFonts w:eastAsia="Malgun Gothic" w:cs="Calibri Light"/>
                <w:szCs w:val="20"/>
                <w:lang w:eastAsia="pl-PL"/>
              </w:rPr>
              <w:t>26 534</w:t>
            </w:r>
          </w:p>
        </w:tc>
        <w:tc>
          <w:tcPr>
            <w:tcW w:w="1388" w:type="dxa"/>
            <w:shd w:val="clear" w:color="auto" w:fill="auto"/>
            <w:vAlign w:val="center"/>
          </w:tcPr>
          <w:p w:rsidR="006D3797" w:rsidRPr="00922265" w:rsidRDefault="006D3797" w:rsidP="00F31D8B">
            <w:pPr>
              <w:spacing w:before="0" w:after="0" w:line="240" w:lineRule="auto"/>
              <w:jc w:val="right"/>
              <w:rPr>
                <w:rFonts w:eastAsia="Malgun Gothic" w:cs="Calibri Light"/>
                <w:szCs w:val="20"/>
                <w:lang w:eastAsia="pl-PL"/>
              </w:rPr>
            </w:pPr>
            <w:r w:rsidRPr="006D3797">
              <w:rPr>
                <w:rFonts w:eastAsia="Malgun Gothic" w:cs="Calibri Light"/>
                <w:szCs w:val="20"/>
                <w:lang w:eastAsia="pl-PL"/>
              </w:rPr>
              <w:t>12 344</w:t>
            </w:r>
          </w:p>
        </w:tc>
        <w:tc>
          <w:tcPr>
            <w:tcW w:w="1389" w:type="dxa"/>
            <w:shd w:val="clear" w:color="auto" w:fill="auto"/>
            <w:vAlign w:val="center"/>
          </w:tcPr>
          <w:p w:rsidR="006D3797" w:rsidRPr="00922265" w:rsidRDefault="006D3797" w:rsidP="00F31D8B">
            <w:pPr>
              <w:spacing w:before="0" w:after="0" w:line="240" w:lineRule="auto"/>
              <w:jc w:val="right"/>
              <w:rPr>
                <w:rFonts w:eastAsia="Malgun Gothic" w:cs="Calibri Light"/>
                <w:szCs w:val="20"/>
                <w:lang w:eastAsia="pl-PL"/>
              </w:rPr>
            </w:pPr>
            <w:r w:rsidRPr="006D3797">
              <w:rPr>
                <w:rFonts w:eastAsia="Malgun Gothic" w:cs="Calibri Light"/>
                <w:szCs w:val="20"/>
                <w:lang w:eastAsia="pl-PL"/>
              </w:rPr>
              <w:t>71 101</w:t>
            </w:r>
          </w:p>
        </w:tc>
        <w:tc>
          <w:tcPr>
            <w:tcW w:w="1388" w:type="dxa"/>
            <w:shd w:val="clear" w:color="auto" w:fill="auto"/>
            <w:vAlign w:val="center"/>
          </w:tcPr>
          <w:p w:rsidR="006D3797" w:rsidRPr="00922265" w:rsidRDefault="006D3797" w:rsidP="00F31D8B">
            <w:pPr>
              <w:spacing w:before="0" w:after="0" w:line="240" w:lineRule="auto"/>
              <w:jc w:val="right"/>
              <w:rPr>
                <w:rFonts w:eastAsia="Malgun Gothic" w:cs="Calibri Light"/>
                <w:szCs w:val="20"/>
                <w:lang w:eastAsia="pl-PL"/>
              </w:rPr>
            </w:pPr>
            <w:r w:rsidRPr="006D3797">
              <w:rPr>
                <w:rFonts w:eastAsia="Malgun Gothic" w:cs="Calibri Light"/>
                <w:szCs w:val="20"/>
                <w:lang w:eastAsia="pl-PL"/>
              </w:rPr>
              <w:t>34 411</w:t>
            </w:r>
          </w:p>
        </w:tc>
        <w:tc>
          <w:tcPr>
            <w:tcW w:w="1388" w:type="dxa"/>
            <w:shd w:val="clear" w:color="auto" w:fill="auto"/>
            <w:vAlign w:val="center"/>
          </w:tcPr>
          <w:p w:rsidR="006D3797" w:rsidRPr="00922265" w:rsidRDefault="006D3797" w:rsidP="00F31D8B">
            <w:pPr>
              <w:spacing w:before="0" w:after="0" w:line="240" w:lineRule="auto"/>
              <w:jc w:val="right"/>
              <w:rPr>
                <w:rFonts w:eastAsia="Malgun Gothic" w:cs="Calibri Light"/>
                <w:szCs w:val="20"/>
                <w:lang w:eastAsia="pl-PL"/>
              </w:rPr>
            </w:pPr>
            <w:r w:rsidRPr="006D3797">
              <w:rPr>
                <w:rFonts w:eastAsia="Malgun Gothic" w:cs="Calibri Light"/>
                <w:szCs w:val="20"/>
                <w:lang w:eastAsia="pl-PL"/>
              </w:rPr>
              <w:t>684</w:t>
            </w:r>
          </w:p>
        </w:tc>
        <w:tc>
          <w:tcPr>
            <w:tcW w:w="1389" w:type="dxa"/>
            <w:shd w:val="clear" w:color="auto" w:fill="auto"/>
            <w:vAlign w:val="center"/>
          </w:tcPr>
          <w:p w:rsidR="006D3797" w:rsidRPr="00922265" w:rsidRDefault="006D3797" w:rsidP="00F31D8B">
            <w:pPr>
              <w:spacing w:before="0" w:after="0" w:line="240" w:lineRule="auto"/>
              <w:jc w:val="right"/>
              <w:rPr>
                <w:rFonts w:eastAsia="Malgun Gothic" w:cs="Calibri Light"/>
                <w:szCs w:val="20"/>
                <w:lang w:eastAsia="pl-PL"/>
              </w:rPr>
            </w:pPr>
            <w:r w:rsidRPr="006D3797">
              <w:rPr>
                <w:rFonts w:eastAsia="Malgun Gothic" w:cs="Calibri Light"/>
                <w:szCs w:val="20"/>
                <w:lang w:eastAsia="pl-PL"/>
              </w:rPr>
              <w:t>19 524</w:t>
            </w:r>
          </w:p>
        </w:tc>
        <w:tc>
          <w:tcPr>
            <w:tcW w:w="1388" w:type="dxa"/>
            <w:shd w:val="clear" w:color="auto" w:fill="auto"/>
            <w:vAlign w:val="center"/>
          </w:tcPr>
          <w:p w:rsidR="006D3797" w:rsidRPr="00922265" w:rsidRDefault="006D3797" w:rsidP="00F31D8B">
            <w:pPr>
              <w:spacing w:before="0" w:after="0" w:line="240" w:lineRule="auto"/>
              <w:jc w:val="right"/>
              <w:rPr>
                <w:rFonts w:eastAsia="Malgun Gothic" w:cs="Calibri Light"/>
                <w:szCs w:val="20"/>
                <w:lang w:eastAsia="pl-PL"/>
              </w:rPr>
            </w:pPr>
            <w:r w:rsidRPr="006D3797">
              <w:rPr>
                <w:rFonts w:eastAsia="Malgun Gothic" w:cs="Calibri Light"/>
                <w:szCs w:val="20"/>
                <w:lang w:eastAsia="pl-PL"/>
              </w:rPr>
              <w:t>224</w:t>
            </w:r>
          </w:p>
        </w:tc>
        <w:tc>
          <w:tcPr>
            <w:tcW w:w="1387" w:type="dxa"/>
            <w:shd w:val="clear" w:color="auto" w:fill="auto"/>
            <w:vAlign w:val="center"/>
          </w:tcPr>
          <w:p w:rsidR="006D3797" w:rsidRPr="00922265" w:rsidRDefault="006D3797" w:rsidP="00F31D8B">
            <w:pPr>
              <w:spacing w:before="0" w:after="0" w:line="240" w:lineRule="auto"/>
              <w:jc w:val="right"/>
              <w:rPr>
                <w:rFonts w:eastAsia="Malgun Gothic" w:cs="Calibri Light"/>
                <w:szCs w:val="20"/>
                <w:lang w:eastAsia="pl-PL"/>
              </w:rPr>
            </w:pPr>
            <w:r w:rsidRPr="006D3797">
              <w:rPr>
                <w:rFonts w:eastAsia="Malgun Gothic" w:cs="Calibri Light"/>
                <w:szCs w:val="20"/>
                <w:lang w:eastAsia="pl-PL"/>
              </w:rPr>
              <w:t>6 653</w:t>
            </w:r>
          </w:p>
        </w:tc>
      </w:tr>
      <w:tr w:rsidR="00F47030" w:rsidRPr="00954A4C" w:rsidTr="004D2C88">
        <w:trPr>
          <w:gridAfter w:val="1"/>
          <w:wAfter w:w="8" w:type="dxa"/>
          <w:trHeight w:val="256"/>
        </w:trPr>
        <w:tc>
          <w:tcPr>
            <w:tcW w:w="1388" w:type="dxa"/>
            <w:shd w:val="clear" w:color="auto" w:fill="F2F2F2"/>
            <w:vAlign w:val="center"/>
          </w:tcPr>
          <w:p w:rsidR="00F47030" w:rsidRDefault="00F47030" w:rsidP="00F31D8B">
            <w:pPr>
              <w:spacing w:before="0" w:after="0" w:line="240" w:lineRule="auto"/>
              <w:rPr>
                <w:rFonts w:eastAsia="Malgun Gothic" w:cs="Calibri Light"/>
                <w:bCs/>
                <w:szCs w:val="20"/>
                <w:lang w:eastAsia="pl-PL"/>
              </w:rPr>
            </w:pPr>
            <w:r>
              <w:rPr>
                <w:rFonts w:eastAsia="Malgun Gothic" w:cs="Calibri Light"/>
                <w:bCs/>
                <w:szCs w:val="20"/>
                <w:lang w:eastAsia="pl-PL"/>
              </w:rPr>
              <w:t>czerwiec</w:t>
            </w:r>
          </w:p>
        </w:tc>
        <w:tc>
          <w:tcPr>
            <w:tcW w:w="1388" w:type="dxa"/>
            <w:shd w:val="clear" w:color="auto" w:fill="auto"/>
            <w:vAlign w:val="center"/>
          </w:tcPr>
          <w:p w:rsidR="00F47030" w:rsidRPr="006D3797" w:rsidRDefault="00F47030" w:rsidP="00F31D8B">
            <w:pPr>
              <w:spacing w:before="0" w:after="0" w:line="240" w:lineRule="auto"/>
              <w:jc w:val="right"/>
              <w:rPr>
                <w:rFonts w:eastAsia="Malgun Gothic" w:cs="Calibri Light"/>
                <w:szCs w:val="20"/>
                <w:lang w:eastAsia="pl-PL"/>
              </w:rPr>
            </w:pPr>
            <w:r w:rsidRPr="00F47030">
              <w:rPr>
                <w:rFonts w:eastAsia="Malgun Gothic" w:cs="Calibri Light"/>
                <w:szCs w:val="20"/>
                <w:lang w:eastAsia="pl-PL"/>
              </w:rPr>
              <w:t>121 733</w:t>
            </w:r>
          </w:p>
        </w:tc>
        <w:tc>
          <w:tcPr>
            <w:tcW w:w="1389" w:type="dxa"/>
            <w:shd w:val="clear" w:color="auto" w:fill="auto"/>
            <w:vAlign w:val="center"/>
          </w:tcPr>
          <w:p w:rsidR="00F47030" w:rsidRPr="006D3797" w:rsidRDefault="00F47030" w:rsidP="00F31D8B">
            <w:pPr>
              <w:spacing w:before="0" w:after="0" w:line="240" w:lineRule="auto"/>
              <w:jc w:val="right"/>
              <w:rPr>
                <w:rFonts w:eastAsia="Malgun Gothic" w:cs="Calibri Light"/>
                <w:szCs w:val="20"/>
                <w:lang w:eastAsia="pl-PL"/>
              </w:rPr>
            </w:pPr>
            <w:r w:rsidRPr="00F47030">
              <w:rPr>
                <w:rFonts w:eastAsia="Malgun Gothic" w:cs="Calibri Light"/>
                <w:szCs w:val="20"/>
                <w:lang w:eastAsia="pl-PL"/>
              </w:rPr>
              <w:t>100 387</w:t>
            </w:r>
          </w:p>
        </w:tc>
        <w:tc>
          <w:tcPr>
            <w:tcW w:w="1388" w:type="dxa"/>
            <w:shd w:val="clear" w:color="auto" w:fill="auto"/>
            <w:vAlign w:val="center"/>
          </w:tcPr>
          <w:p w:rsidR="00F47030" w:rsidRPr="006D3797" w:rsidRDefault="00F47030" w:rsidP="00F31D8B">
            <w:pPr>
              <w:spacing w:before="0" w:after="0" w:line="240" w:lineRule="auto"/>
              <w:jc w:val="right"/>
              <w:rPr>
                <w:rFonts w:eastAsia="Malgun Gothic" w:cs="Calibri Light"/>
                <w:szCs w:val="20"/>
                <w:lang w:eastAsia="pl-PL"/>
              </w:rPr>
            </w:pPr>
            <w:r w:rsidRPr="00F47030">
              <w:rPr>
                <w:rFonts w:eastAsia="Malgun Gothic" w:cs="Calibri Light"/>
                <w:szCs w:val="20"/>
                <w:lang w:eastAsia="pl-PL"/>
              </w:rPr>
              <w:t>25 354</w:t>
            </w:r>
          </w:p>
        </w:tc>
        <w:tc>
          <w:tcPr>
            <w:tcW w:w="1388" w:type="dxa"/>
            <w:shd w:val="clear" w:color="auto" w:fill="auto"/>
            <w:vAlign w:val="center"/>
          </w:tcPr>
          <w:p w:rsidR="00F47030" w:rsidRPr="006D3797" w:rsidRDefault="00F47030" w:rsidP="00F31D8B">
            <w:pPr>
              <w:spacing w:before="0" w:after="0" w:line="240" w:lineRule="auto"/>
              <w:jc w:val="right"/>
              <w:rPr>
                <w:rFonts w:eastAsia="Malgun Gothic" w:cs="Calibri Light"/>
                <w:szCs w:val="20"/>
                <w:lang w:eastAsia="pl-PL"/>
              </w:rPr>
            </w:pPr>
            <w:r w:rsidRPr="00F47030">
              <w:rPr>
                <w:rFonts w:eastAsia="Malgun Gothic" w:cs="Calibri Light"/>
                <w:szCs w:val="20"/>
                <w:lang w:eastAsia="pl-PL"/>
              </w:rPr>
              <w:t>11 787</w:t>
            </w:r>
          </w:p>
        </w:tc>
        <w:tc>
          <w:tcPr>
            <w:tcW w:w="1389" w:type="dxa"/>
            <w:shd w:val="clear" w:color="auto" w:fill="auto"/>
            <w:vAlign w:val="center"/>
          </w:tcPr>
          <w:p w:rsidR="00F47030" w:rsidRPr="006D3797" w:rsidRDefault="00F47030" w:rsidP="00F31D8B">
            <w:pPr>
              <w:spacing w:before="0" w:after="0" w:line="240" w:lineRule="auto"/>
              <w:jc w:val="right"/>
              <w:rPr>
                <w:rFonts w:eastAsia="Malgun Gothic" w:cs="Calibri Light"/>
                <w:szCs w:val="20"/>
                <w:lang w:eastAsia="pl-PL"/>
              </w:rPr>
            </w:pPr>
            <w:r w:rsidRPr="00F47030">
              <w:rPr>
                <w:rFonts w:eastAsia="Malgun Gothic" w:cs="Calibri Light"/>
                <w:szCs w:val="20"/>
                <w:lang w:eastAsia="pl-PL"/>
              </w:rPr>
              <w:t>69 034</w:t>
            </w:r>
          </w:p>
        </w:tc>
        <w:tc>
          <w:tcPr>
            <w:tcW w:w="1388" w:type="dxa"/>
            <w:shd w:val="clear" w:color="auto" w:fill="auto"/>
            <w:vAlign w:val="center"/>
          </w:tcPr>
          <w:p w:rsidR="00F47030" w:rsidRPr="006D3797" w:rsidRDefault="00F47030" w:rsidP="00F31D8B">
            <w:pPr>
              <w:spacing w:before="0" w:after="0" w:line="240" w:lineRule="auto"/>
              <w:jc w:val="right"/>
              <w:rPr>
                <w:rFonts w:eastAsia="Malgun Gothic" w:cs="Calibri Light"/>
                <w:szCs w:val="20"/>
                <w:lang w:eastAsia="pl-PL"/>
              </w:rPr>
            </w:pPr>
            <w:r w:rsidRPr="00F47030">
              <w:rPr>
                <w:rFonts w:eastAsia="Malgun Gothic" w:cs="Calibri Light"/>
                <w:szCs w:val="20"/>
                <w:lang w:eastAsia="pl-PL"/>
              </w:rPr>
              <w:t>33 633</w:t>
            </w:r>
          </w:p>
        </w:tc>
        <w:tc>
          <w:tcPr>
            <w:tcW w:w="1388" w:type="dxa"/>
            <w:shd w:val="clear" w:color="auto" w:fill="auto"/>
            <w:vAlign w:val="center"/>
          </w:tcPr>
          <w:p w:rsidR="00F47030" w:rsidRPr="006D3797" w:rsidRDefault="00F47030" w:rsidP="00F31D8B">
            <w:pPr>
              <w:spacing w:before="0" w:after="0" w:line="240" w:lineRule="auto"/>
              <w:jc w:val="right"/>
              <w:rPr>
                <w:rFonts w:eastAsia="Malgun Gothic" w:cs="Calibri Light"/>
                <w:szCs w:val="20"/>
                <w:lang w:eastAsia="pl-PL"/>
              </w:rPr>
            </w:pPr>
            <w:r w:rsidRPr="00F47030">
              <w:rPr>
                <w:rFonts w:eastAsia="Malgun Gothic" w:cs="Calibri Light"/>
                <w:szCs w:val="20"/>
                <w:lang w:eastAsia="pl-PL"/>
              </w:rPr>
              <w:t>624</w:t>
            </w:r>
          </w:p>
        </w:tc>
        <w:tc>
          <w:tcPr>
            <w:tcW w:w="1389" w:type="dxa"/>
            <w:shd w:val="clear" w:color="auto" w:fill="auto"/>
            <w:vAlign w:val="center"/>
          </w:tcPr>
          <w:p w:rsidR="00F47030" w:rsidRPr="006D3797" w:rsidRDefault="00F47030" w:rsidP="00F31D8B">
            <w:pPr>
              <w:spacing w:before="0" w:after="0" w:line="240" w:lineRule="auto"/>
              <w:jc w:val="right"/>
              <w:rPr>
                <w:rFonts w:eastAsia="Malgun Gothic" w:cs="Calibri Light"/>
                <w:szCs w:val="20"/>
                <w:lang w:eastAsia="pl-PL"/>
              </w:rPr>
            </w:pPr>
            <w:r w:rsidRPr="00F47030">
              <w:rPr>
                <w:rFonts w:eastAsia="Malgun Gothic" w:cs="Calibri Light"/>
                <w:szCs w:val="20"/>
                <w:lang w:eastAsia="pl-PL"/>
              </w:rPr>
              <w:t>19 027</w:t>
            </w:r>
          </w:p>
        </w:tc>
        <w:tc>
          <w:tcPr>
            <w:tcW w:w="1388" w:type="dxa"/>
            <w:shd w:val="clear" w:color="auto" w:fill="auto"/>
            <w:vAlign w:val="center"/>
          </w:tcPr>
          <w:p w:rsidR="00F47030" w:rsidRPr="006D3797" w:rsidRDefault="00F47030" w:rsidP="00F31D8B">
            <w:pPr>
              <w:spacing w:before="0" w:after="0" w:line="240" w:lineRule="auto"/>
              <w:jc w:val="right"/>
              <w:rPr>
                <w:rFonts w:eastAsia="Malgun Gothic" w:cs="Calibri Light"/>
                <w:szCs w:val="20"/>
                <w:lang w:eastAsia="pl-PL"/>
              </w:rPr>
            </w:pPr>
            <w:r w:rsidRPr="00F47030">
              <w:rPr>
                <w:rFonts w:eastAsia="Malgun Gothic" w:cs="Calibri Light"/>
                <w:szCs w:val="20"/>
                <w:lang w:eastAsia="pl-PL"/>
              </w:rPr>
              <w:t>227</w:t>
            </w:r>
          </w:p>
        </w:tc>
        <w:tc>
          <w:tcPr>
            <w:tcW w:w="1387" w:type="dxa"/>
            <w:shd w:val="clear" w:color="auto" w:fill="auto"/>
            <w:vAlign w:val="center"/>
          </w:tcPr>
          <w:p w:rsidR="00F47030" w:rsidRPr="006D3797" w:rsidRDefault="00F47030" w:rsidP="00F31D8B">
            <w:pPr>
              <w:spacing w:before="0" w:after="0" w:line="240" w:lineRule="auto"/>
              <w:jc w:val="right"/>
              <w:rPr>
                <w:rFonts w:eastAsia="Malgun Gothic" w:cs="Calibri Light"/>
                <w:szCs w:val="20"/>
                <w:lang w:eastAsia="pl-PL"/>
              </w:rPr>
            </w:pPr>
            <w:r w:rsidRPr="00F47030">
              <w:rPr>
                <w:rFonts w:eastAsia="Malgun Gothic" w:cs="Calibri Light"/>
                <w:szCs w:val="20"/>
                <w:lang w:eastAsia="pl-PL"/>
              </w:rPr>
              <w:t>6 559</w:t>
            </w:r>
          </w:p>
        </w:tc>
      </w:tr>
      <w:tr w:rsidR="00F36139" w:rsidRPr="00954A4C" w:rsidTr="004D2C88">
        <w:trPr>
          <w:gridAfter w:val="1"/>
          <w:wAfter w:w="8" w:type="dxa"/>
          <w:trHeight w:val="256"/>
        </w:trPr>
        <w:tc>
          <w:tcPr>
            <w:tcW w:w="1388" w:type="dxa"/>
            <w:shd w:val="clear" w:color="auto" w:fill="F2F2F2"/>
            <w:vAlign w:val="center"/>
          </w:tcPr>
          <w:p w:rsidR="00F36139" w:rsidRDefault="00F36139" w:rsidP="00F31D8B">
            <w:pPr>
              <w:spacing w:before="0" w:after="0" w:line="240" w:lineRule="auto"/>
              <w:rPr>
                <w:rFonts w:eastAsia="Malgun Gothic" w:cs="Calibri Light"/>
                <w:bCs/>
                <w:szCs w:val="20"/>
                <w:lang w:eastAsia="pl-PL"/>
              </w:rPr>
            </w:pPr>
            <w:r>
              <w:rPr>
                <w:rFonts w:eastAsia="Malgun Gothic" w:cs="Calibri Light"/>
                <w:bCs/>
                <w:szCs w:val="20"/>
                <w:lang w:eastAsia="pl-PL"/>
              </w:rPr>
              <w:t>lipiec</w:t>
            </w:r>
          </w:p>
        </w:tc>
        <w:tc>
          <w:tcPr>
            <w:tcW w:w="1388" w:type="dxa"/>
            <w:shd w:val="clear" w:color="auto" w:fill="auto"/>
            <w:vAlign w:val="center"/>
          </w:tcPr>
          <w:p w:rsidR="00F36139" w:rsidRPr="00F47030" w:rsidRDefault="00F36139" w:rsidP="00F31D8B">
            <w:pPr>
              <w:spacing w:before="0" w:after="0" w:line="240" w:lineRule="auto"/>
              <w:jc w:val="right"/>
              <w:rPr>
                <w:rFonts w:eastAsia="Malgun Gothic" w:cs="Calibri Light"/>
                <w:szCs w:val="20"/>
                <w:lang w:eastAsia="pl-PL"/>
              </w:rPr>
            </w:pPr>
            <w:r w:rsidRPr="00F36139">
              <w:rPr>
                <w:rFonts w:eastAsia="Malgun Gothic" w:cs="Calibri Light"/>
                <w:szCs w:val="20"/>
                <w:lang w:eastAsia="pl-PL"/>
              </w:rPr>
              <w:t>120 676</w:t>
            </w:r>
          </w:p>
        </w:tc>
        <w:tc>
          <w:tcPr>
            <w:tcW w:w="1389" w:type="dxa"/>
            <w:shd w:val="clear" w:color="auto" w:fill="auto"/>
            <w:vAlign w:val="center"/>
          </w:tcPr>
          <w:p w:rsidR="00F36139" w:rsidRPr="00F47030" w:rsidRDefault="00F36139" w:rsidP="00F31D8B">
            <w:pPr>
              <w:spacing w:before="0" w:after="0" w:line="240" w:lineRule="auto"/>
              <w:jc w:val="right"/>
              <w:rPr>
                <w:rFonts w:eastAsia="Malgun Gothic" w:cs="Calibri Light"/>
                <w:szCs w:val="20"/>
                <w:lang w:eastAsia="pl-PL"/>
              </w:rPr>
            </w:pPr>
            <w:r w:rsidRPr="00F36139">
              <w:rPr>
                <w:rFonts w:eastAsia="Malgun Gothic" w:cs="Calibri Light"/>
                <w:szCs w:val="20"/>
                <w:lang w:eastAsia="pl-PL"/>
              </w:rPr>
              <w:t>99 217</w:t>
            </w:r>
          </w:p>
        </w:tc>
        <w:tc>
          <w:tcPr>
            <w:tcW w:w="1388" w:type="dxa"/>
            <w:shd w:val="clear" w:color="auto" w:fill="auto"/>
            <w:vAlign w:val="center"/>
          </w:tcPr>
          <w:p w:rsidR="00F36139" w:rsidRPr="00F47030" w:rsidRDefault="00F36139" w:rsidP="00F31D8B">
            <w:pPr>
              <w:spacing w:before="0" w:after="0" w:line="240" w:lineRule="auto"/>
              <w:jc w:val="right"/>
              <w:rPr>
                <w:rFonts w:eastAsia="Malgun Gothic" w:cs="Calibri Light"/>
                <w:szCs w:val="20"/>
                <w:lang w:eastAsia="pl-PL"/>
              </w:rPr>
            </w:pPr>
            <w:r w:rsidRPr="00F36139">
              <w:rPr>
                <w:rFonts w:eastAsia="Malgun Gothic" w:cs="Calibri Light"/>
                <w:szCs w:val="20"/>
                <w:lang w:eastAsia="pl-PL"/>
              </w:rPr>
              <w:t>25 101</w:t>
            </w:r>
          </w:p>
        </w:tc>
        <w:tc>
          <w:tcPr>
            <w:tcW w:w="1388" w:type="dxa"/>
            <w:shd w:val="clear" w:color="auto" w:fill="auto"/>
            <w:vAlign w:val="center"/>
          </w:tcPr>
          <w:p w:rsidR="00F36139" w:rsidRPr="00F47030" w:rsidRDefault="00F36139" w:rsidP="00F31D8B">
            <w:pPr>
              <w:spacing w:before="0" w:after="0" w:line="240" w:lineRule="auto"/>
              <w:jc w:val="right"/>
              <w:rPr>
                <w:rFonts w:eastAsia="Malgun Gothic" w:cs="Calibri Light"/>
                <w:szCs w:val="20"/>
                <w:lang w:eastAsia="pl-PL"/>
              </w:rPr>
            </w:pPr>
            <w:r w:rsidRPr="00F36139">
              <w:rPr>
                <w:rFonts w:eastAsia="Malgun Gothic" w:cs="Calibri Light"/>
                <w:szCs w:val="20"/>
                <w:lang w:eastAsia="pl-PL"/>
              </w:rPr>
              <w:t>11 769</w:t>
            </w:r>
          </w:p>
        </w:tc>
        <w:tc>
          <w:tcPr>
            <w:tcW w:w="1389" w:type="dxa"/>
            <w:shd w:val="clear" w:color="auto" w:fill="auto"/>
            <w:vAlign w:val="center"/>
          </w:tcPr>
          <w:p w:rsidR="00F36139" w:rsidRPr="00F47030" w:rsidRDefault="00F36139" w:rsidP="00F31D8B">
            <w:pPr>
              <w:spacing w:before="0" w:after="0" w:line="240" w:lineRule="auto"/>
              <w:jc w:val="right"/>
              <w:rPr>
                <w:rFonts w:eastAsia="Malgun Gothic" w:cs="Calibri Light"/>
                <w:szCs w:val="20"/>
                <w:lang w:eastAsia="pl-PL"/>
              </w:rPr>
            </w:pPr>
            <w:r w:rsidRPr="00F36139">
              <w:rPr>
                <w:rFonts w:eastAsia="Malgun Gothic" w:cs="Calibri Light"/>
                <w:szCs w:val="20"/>
                <w:lang w:eastAsia="pl-PL"/>
              </w:rPr>
              <w:t>67 854</w:t>
            </w:r>
          </w:p>
        </w:tc>
        <w:tc>
          <w:tcPr>
            <w:tcW w:w="1388" w:type="dxa"/>
            <w:shd w:val="clear" w:color="auto" w:fill="auto"/>
            <w:vAlign w:val="center"/>
          </w:tcPr>
          <w:p w:rsidR="00F36139" w:rsidRPr="00F47030" w:rsidRDefault="00F36139" w:rsidP="00F31D8B">
            <w:pPr>
              <w:spacing w:before="0" w:after="0" w:line="240" w:lineRule="auto"/>
              <w:jc w:val="right"/>
              <w:rPr>
                <w:rFonts w:eastAsia="Malgun Gothic" w:cs="Calibri Light"/>
                <w:szCs w:val="20"/>
                <w:lang w:eastAsia="pl-PL"/>
              </w:rPr>
            </w:pPr>
            <w:r w:rsidRPr="00F36139">
              <w:rPr>
                <w:rFonts w:eastAsia="Malgun Gothic" w:cs="Calibri Light"/>
                <w:szCs w:val="20"/>
                <w:lang w:eastAsia="pl-PL"/>
              </w:rPr>
              <w:t>33 320</w:t>
            </w:r>
          </w:p>
        </w:tc>
        <w:tc>
          <w:tcPr>
            <w:tcW w:w="1388" w:type="dxa"/>
            <w:shd w:val="clear" w:color="auto" w:fill="auto"/>
            <w:vAlign w:val="center"/>
          </w:tcPr>
          <w:p w:rsidR="00F36139" w:rsidRPr="00F47030" w:rsidRDefault="00F36139" w:rsidP="00F31D8B">
            <w:pPr>
              <w:spacing w:before="0" w:after="0" w:line="240" w:lineRule="auto"/>
              <w:jc w:val="right"/>
              <w:rPr>
                <w:rFonts w:eastAsia="Malgun Gothic" w:cs="Calibri Light"/>
                <w:szCs w:val="20"/>
                <w:lang w:eastAsia="pl-PL"/>
              </w:rPr>
            </w:pPr>
            <w:r w:rsidRPr="00F36139">
              <w:rPr>
                <w:rFonts w:eastAsia="Malgun Gothic" w:cs="Calibri Light"/>
                <w:szCs w:val="20"/>
                <w:lang w:eastAsia="pl-PL"/>
              </w:rPr>
              <w:t>541</w:t>
            </w:r>
          </w:p>
        </w:tc>
        <w:tc>
          <w:tcPr>
            <w:tcW w:w="1389" w:type="dxa"/>
            <w:shd w:val="clear" w:color="auto" w:fill="auto"/>
            <w:vAlign w:val="center"/>
          </w:tcPr>
          <w:p w:rsidR="00F36139" w:rsidRPr="00F47030" w:rsidRDefault="00F36139" w:rsidP="00F31D8B">
            <w:pPr>
              <w:spacing w:before="0" w:after="0" w:line="240" w:lineRule="auto"/>
              <w:jc w:val="right"/>
              <w:rPr>
                <w:rFonts w:eastAsia="Malgun Gothic" w:cs="Calibri Light"/>
                <w:szCs w:val="20"/>
                <w:lang w:eastAsia="pl-PL"/>
              </w:rPr>
            </w:pPr>
            <w:r w:rsidRPr="00F36139">
              <w:rPr>
                <w:rFonts w:eastAsia="Malgun Gothic" w:cs="Calibri Light"/>
                <w:szCs w:val="20"/>
                <w:lang w:eastAsia="pl-PL"/>
              </w:rPr>
              <w:t>18 869</w:t>
            </w:r>
          </w:p>
        </w:tc>
        <w:tc>
          <w:tcPr>
            <w:tcW w:w="1388" w:type="dxa"/>
            <w:shd w:val="clear" w:color="auto" w:fill="auto"/>
            <w:vAlign w:val="center"/>
          </w:tcPr>
          <w:p w:rsidR="00F36139" w:rsidRPr="00F47030" w:rsidRDefault="00F36139" w:rsidP="00F31D8B">
            <w:pPr>
              <w:spacing w:before="0" w:after="0" w:line="240" w:lineRule="auto"/>
              <w:jc w:val="right"/>
              <w:rPr>
                <w:rFonts w:eastAsia="Malgun Gothic" w:cs="Calibri Light"/>
                <w:szCs w:val="20"/>
                <w:lang w:eastAsia="pl-PL"/>
              </w:rPr>
            </w:pPr>
            <w:r w:rsidRPr="00F36139">
              <w:rPr>
                <w:rFonts w:eastAsia="Malgun Gothic" w:cs="Calibri Light"/>
                <w:szCs w:val="20"/>
                <w:lang w:eastAsia="pl-PL"/>
              </w:rPr>
              <w:t>245</w:t>
            </w:r>
          </w:p>
        </w:tc>
        <w:tc>
          <w:tcPr>
            <w:tcW w:w="1387" w:type="dxa"/>
            <w:shd w:val="clear" w:color="auto" w:fill="auto"/>
            <w:vAlign w:val="center"/>
          </w:tcPr>
          <w:p w:rsidR="00F36139" w:rsidRPr="00F47030" w:rsidRDefault="00F36139" w:rsidP="00F31D8B">
            <w:pPr>
              <w:spacing w:before="0" w:after="0" w:line="240" w:lineRule="auto"/>
              <w:jc w:val="right"/>
              <w:rPr>
                <w:rFonts w:eastAsia="Malgun Gothic" w:cs="Calibri Light"/>
                <w:szCs w:val="20"/>
                <w:lang w:eastAsia="pl-PL"/>
              </w:rPr>
            </w:pPr>
            <w:r w:rsidRPr="00F36139">
              <w:rPr>
                <w:rFonts w:eastAsia="Malgun Gothic" w:cs="Calibri Light"/>
                <w:szCs w:val="20"/>
                <w:lang w:eastAsia="pl-PL"/>
              </w:rPr>
              <w:t>6 542</w:t>
            </w:r>
          </w:p>
        </w:tc>
      </w:tr>
    </w:tbl>
    <w:p w:rsidR="00490C4F" w:rsidRPr="00381B1C" w:rsidRDefault="00490C4F" w:rsidP="008B7524">
      <w:pPr>
        <w:spacing w:before="0" w:after="0"/>
        <w:rPr>
          <w:rFonts w:ascii="Calibri" w:eastAsiaTheme="majorEastAsia" w:hAnsi="Calibri" w:cstheme="majorBidi"/>
          <w:szCs w:val="26"/>
        </w:rPr>
      </w:pPr>
      <w:r>
        <w:br w:type="page"/>
      </w:r>
    </w:p>
    <w:p w:rsidR="00CC2616" w:rsidRPr="008F466D" w:rsidRDefault="00CC2616" w:rsidP="008F466D">
      <w:pPr>
        <w:pStyle w:val="Nagwek2"/>
        <w:spacing w:before="0" w:after="0"/>
        <w:rPr>
          <w:b w:val="0"/>
          <w:color w:val="auto"/>
        </w:rPr>
      </w:pPr>
      <w:r w:rsidRPr="008F466D">
        <w:rPr>
          <w:b w:val="0"/>
          <w:color w:val="auto"/>
        </w:rPr>
        <w:t>Tabela 4. Wolne miejsca pracy i miejsca aktywizacji zawodowej</w:t>
      </w:r>
    </w:p>
    <w:tbl>
      <w:tblPr>
        <w:tblpPr w:leftFromText="141" w:rightFromText="141" w:vertAnchor="page" w:horzAnchor="margin" w:tblpY="1426"/>
        <w:tblW w:w="1503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right w:w="85" w:type="dxa"/>
        </w:tblCellMar>
        <w:tblLook w:val="06A0" w:firstRow="1" w:lastRow="0" w:firstColumn="1" w:lastColumn="0" w:noHBand="1" w:noVBand="1"/>
        <w:tblCaption w:val="Tabela 4. Wolne miejsca pracy i miejsca aktywizacji zawodowej"/>
      </w:tblPr>
      <w:tblGrid>
        <w:gridCol w:w="6545"/>
        <w:gridCol w:w="2267"/>
        <w:gridCol w:w="1976"/>
        <w:gridCol w:w="2262"/>
        <w:gridCol w:w="1985"/>
      </w:tblGrid>
      <w:tr w:rsidR="00490C4F" w:rsidRPr="00490C4F" w:rsidTr="004D2C88">
        <w:trPr>
          <w:trHeight w:hRule="exact" w:val="1259"/>
          <w:tblHeader/>
        </w:trPr>
        <w:tc>
          <w:tcPr>
            <w:tcW w:w="6545" w:type="dxa"/>
            <w:shd w:val="clear" w:color="auto" w:fill="auto"/>
            <w:vAlign w:val="center"/>
            <w:hideMark/>
          </w:tcPr>
          <w:p w:rsidR="00490C4F" w:rsidRPr="00490C4F" w:rsidRDefault="00490C4F" w:rsidP="00F31D8B">
            <w:pPr>
              <w:spacing w:before="0" w:after="0" w:line="240" w:lineRule="auto"/>
              <w:rPr>
                <w:lang w:eastAsia="pl-PL"/>
              </w:rPr>
            </w:pPr>
          </w:p>
        </w:tc>
        <w:tc>
          <w:tcPr>
            <w:tcW w:w="2267" w:type="dxa"/>
            <w:shd w:val="clear" w:color="auto" w:fill="F2F2F2"/>
            <w:vAlign w:val="center"/>
            <w:hideMark/>
          </w:tcPr>
          <w:p w:rsidR="00490C4F" w:rsidRPr="00490C4F" w:rsidRDefault="00922265" w:rsidP="00F31D8B">
            <w:pPr>
              <w:spacing w:before="0" w:after="0" w:line="240" w:lineRule="auto"/>
              <w:rPr>
                <w:lang w:eastAsia="pl-PL"/>
              </w:rPr>
            </w:pPr>
            <w:r w:rsidRPr="00922265">
              <w:rPr>
                <w:lang w:eastAsia="pl-PL"/>
              </w:rPr>
              <w:t>I</w:t>
            </w:r>
            <w:r w:rsidR="007F70E0">
              <w:rPr>
                <w:lang w:eastAsia="pl-PL"/>
              </w:rPr>
              <w:sym w:font="Symbol" w:char="F02D"/>
            </w:r>
            <w:r w:rsidRPr="00922265">
              <w:rPr>
                <w:lang w:eastAsia="pl-PL"/>
              </w:rPr>
              <w:t>V</w:t>
            </w:r>
            <w:r w:rsidR="009C2168">
              <w:rPr>
                <w:lang w:eastAsia="pl-PL"/>
              </w:rPr>
              <w:t>I</w:t>
            </w:r>
            <w:r w:rsidR="00C64F46">
              <w:rPr>
                <w:lang w:eastAsia="pl-PL"/>
              </w:rPr>
              <w:t>I</w:t>
            </w:r>
            <w:r w:rsidRPr="00922265">
              <w:rPr>
                <w:lang w:eastAsia="pl-PL"/>
              </w:rPr>
              <w:t xml:space="preserve"> 2021</w:t>
            </w:r>
          </w:p>
        </w:tc>
        <w:tc>
          <w:tcPr>
            <w:tcW w:w="1976" w:type="dxa"/>
            <w:shd w:val="clear" w:color="auto" w:fill="F2F2F2"/>
            <w:vAlign w:val="center"/>
            <w:hideMark/>
          </w:tcPr>
          <w:p w:rsidR="00490C4F" w:rsidRPr="00490C4F" w:rsidRDefault="00490C4F" w:rsidP="00F31D8B">
            <w:pPr>
              <w:spacing w:before="0" w:after="0" w:line="240" w:lineRule="auto"/>
              <w:rPr>
                <w:lang w:eastAsia="pl-PL"/>
              </w:rPr>
            </w:pPr>
            <w:r w:rsidRPr="00490C4F">
              <w:rPr>
                <w:lang w:eastAsia="pl-PL"/>
              </w:rPr>
              <w:t>Udział %</w:t>
            </w:r>
          </w:p>
        </w:tc>
        <w:tc>
          <w:tcPr>
            <w:tcW w:w="2262" w:type="dxa"/>
            <w:shd w:val="clear" w:color="auto" w:fill="F2F2F2"/>
            <w:vAlign w:val="center"/>
            <w:hideMark/>
          </w:tcPr>
          <w:p w:rsidR="00490C4F" w:rsidRPr="00490C4F" w:rsidRDefault="00FE6146" w:rsidP="00F31D8B">
            <w:pPr>
              <w:spacing w:before="0" w:after="0" w:line="240" w:lineRule="auto"/>
              <w:rPr>
                <w:lang w:eastAsia="pl-PL"/>
              </w:rPr>
            </w:pPr>
            <w:r>
              <w:rPr>
                <w:lang w:eastAsia="pl-PL"/>
              </w:rPr>
              <w:t>I</w:t>
            </w:r>
            <w:r>
              <w:rPr>
                <w:lang w:eastAsia="pl-PL"/>
              </w:rPr>
              <w:sym w:font="Symbol" w:char="F02D"/>
            </w:r>
            <w:r w:rsidR="00922265">
              <w:rPr>
                <w:lang w:eastAsia="pl-PL"/>
              </w:rPr>
              <w:t>V</w:t>
            </w:r>
            <w:r w:rsidR="009E6FEC">
              <w:rPr>
                <w:lang w:eastAsia="pl-PL"/>
              </w:rPr>
              <w:t>I</w:t>
            </w:r>
            <w:r w:rsidR="00F36139">
              <w:rPr>
                <w:lang w:eastAsia="pl-PL"/>
              </w:rPr>
              <w:t>I</w:t>
            </w:r>
            <w:r w:rsidR="004B546A">
              <w:rPr>
                <w:lang w:eastAsia="pl-PL"/>
              </w:rPr>
              <w:t xml:space="preserve"> 2022</w:t>
            </w:r>
          </w:p>
        </w:tc>
        <w:tc>
          <w:tcPr>
            <w:tcW w:w="1985" w:type="dxa"/>
            <w:shd w:val="clear" w:color="auto" w:fill="F2F2F2"/>
            <w:vAlign w:val="center"/>
            <w:hideMark/>
          </w:tcPr>
          <w:p w:rsidR="00490C4F" w:rsidRPr="00490C4F" w:rsidRDefault="00490C4F" w:rsidP="00F31D8B">
            <w:pPr>
              <w:spacing w:before="0" w:after="0" w:line="240" w:lineRule="auto"/>
              <w:rPr>
                <w:lang w:eastAsia="pl-PL"/>
              </w:rPr>
            </w:pPr>
            <w:r w:rsidRPr="00490C4F">
              <w:rPr>
                <w:lang w:eastAsia="pl-PL"/>
              </w:rPr>
              <w:t>Udział %</w:t>
            </w:r>
          </w:p>
        </w:tc>
      </w:tr>
      <w:tr w:rsidR="004B546A" w:rsidRPr="00490C4F" w:rsidTr="004D2C88">
        <w:trPr>
          <w:trHeight w:val="1355"/>
        </w:trPr>
        <w:tc>
          <w:tcPr>
            <w:tcW w:w="6545" w:type="dxa"/>
            <w:shd w:val="clear" w:color="auto" w:fill="F2F2F2"/>
            <w:vAlign w:val="center"/>
            <w:hideMark/>
          </w:tcPr>
          <w:p w:rsidR="004B546A" w:rsidRPr="00490C4F" w:rsidRDefault="004B546A" w:rsidP="00F31D8B">
            <w:pPr>
              <w:spacing w:before="0" w:after="0" w:line="240" w:lineRule="auto"/>
              <w:rPr>
                <w:rFonts w:eastAsia="Malgun Gothic" w:cs="Calibri Light"/>
                <w:iCs/>
                <w:lang w:eastAsia="pl-PL"/>
              </w:rPr>
            </w:pPr>
            <w:r w:rsidRPr="00490C4F">
              <w:rPr>
                <w:rFonts w:eastAsia="Malgun Gothic" w:cs="Calibri Light"/>
                <w:iCs/>
                <w:lang w:eastAsia="pl-PL"/>
              </w:rPr>
              <w:t>Ogółem wolne miejsca pracy i miejsca aktywizacji zawodowej</w:t>
            </w:r>
            <w:r w:rsidR="00DD41B7" w:rsidRPr="00490C4F">
              <w:rPr>
                <w:rFonts w:eastAsia="Malgun Gothic" w:cs="Calibri Light"/>
                <w:iCs/>
                <w:lang w:eastAsia="pl-PL"/>
              </w:rPr>
              <w:t xml:space="preserve"> </w:t>
            </w:r>
            <w:r w:rsidRPr="00490C4F">
              <w:rPr>
                <w:rFonts w:eastAsia="Malgun Gothic" w:cs="Calibri Light"/>
                <w:iCs/>
                <w:lang w:eastAsia="pl-PL"/>
              </w:rPr>
              <w:t>(w</w:t>
            </w:r>
            <w:r w:rsidR="00DD41B7">
              <w:rPr>
                <w:rFonts w:eastAsia="Malgun Gothic" w:cs="Calibri Light"/>
                <w:iCs/>
                <w:lang w:eastAsia="pl-PL"/>
              </w:rPr>
              <w:t> </w:t>
            </w:r>
            <w:r w:rsidRPr="00490C4F">
              <w:rPr>
                <w:rFonts w:eastAsia="Malgun Gothic" w:cs="Calibri Light"/>
                <w:iCs/>
                <w:lang w:eastAsia="pl-PL"/>
              </w:rPr>
              <w:t>końcu miesiąca sprawozdawczego)</w:t>
            </w:r>
          </w:p>
        </w:tc>
        <w:tc>
          <w:tcPr>
            <w:tcW w:w="2267" w:type="dxa"/>
            <w:shd w:val="clear" w:color="auto" w:fill="auto"/>
            <w:vAlign w:val="center"/>
          </w:tcPr>
          <w:p w:rsidR="004B546A" w:rsidRPr="00266DD1" w:rsidRDefault="00C64F46" w:rsidP="00F31D8B">
            <w:pPr>
              <w:spacing w:before="0" w:after="0" w:line="240" w:lineRule="auto"/>
              <w:jc w:val="right"/>
            </w:pPr>
            <w:r w:rsidRPr="00C64F46">
              <w:t>102 446</w:t>
            </w:r>
          </w:p>
        </w:tc>
        <w:tc>
          <w:tcPr>
            <w:tcW w:w="1976" w:type="dxa"/>
            <w:shd w:val="clear" w:color="auto" w:fill="auto"/>
            <w:vAlign w:val="center"/>
            <w:hideMark/>
          </w:tcPr>
          <w:p w:rsidR="004B546A" w:rsidRDefault="004B546A" w:rsidP="00F31D8B">
            <w:pPr>
              <w:spacing w:before="0" w:after="0" w:line="240" w:lineRule="auto"/>
              <w:jc w:val="right"/>
            </w:pPr>
            <w:r w:rsidRPr="00266DD1">
              <w:t>100</w:t>
            </w:r>
          </w:p>
        </w:tc>
        <w:tc>
          <w:tcPr>
            <w:tcW w:w="2262" w:type="dxa"/>
            <w:shd w:val="clear" w:color="auto" w:fill="auto"/>
            <w:vAlign w:val="center"/>
            <w:hideMark/>
          </w:tcPr>
          <w:p w:rsidR="004B546A" w:rsidRPr="00490C4F" w:rsidRDefault="00F36139" w:rsidP="00F31D8B">
            <w:pPr>
              <w:spacing w:before="0" w:after="0" w:line="240" w:lineRule="auto"/>
              <w:jc w:val="right"/>
              <w:rPr>
                <w:rFonts w:eastAsia="Malgun Gothic" w:cs="Calibri Light"/>
                <w:lang w:eastAsia="pl-PL"/>
              </w:rPr>
            </w:pPr>
            <w:r w:rsidRPr="00F36139">
              <w:rPr>
                <w:rFonts w:eastAsia="Malgun Gothic" w:cs="Calibri Light"/>
                <w:lang w:eastAsia="pl-PL"/>
              </w:rPr>
              <w:t>107 219</w:t>
            </w:r>
          </w:p>
        </w:tc>
        <w:tc>
          <w:tcPr>
            <w:tcW w:w="1985" w:type="dxa"/>
            <w:shd w:val="clear" w:color="auto" w:fill="auto"/>
            <w:vAlign w:val="center"/>
            <w:hideMark/>
          </w:tcPr>
          <w:p w:rsidR="004B546A" w:rsidRPr="00490C4F" w:rsidRDefault="004B546A" w:rsidP="00F31D8B">
            <w:pPr>
              <w:spacing w:before="0" w:after="0" w:line="240" w:lineRule="auto"/>
              <w:jc w:val="right"/>
              <w:rPr>
                <w:rFonts w:eastAsia="Malgun Gothic" w:cs="Calibri Light"/>
                <w:lang w:eastAsia="pl-PL"/>
              </w:rPr>
            </w:pPr>
            <w:r w:rsidRPr="00490C4F">
              <w:rPr>
                <w:rFonts w:eastAsia="Malgun Gothic" w:cs="Calibri Light"/>
                <w:lang w:eastAsia="pl-PL"/>
              </w:rPr>
              <w:t>100</w:t>
            </w:r>
          </w:p>
        </w:tc>
      </w:tr>
      <w:tr w:rsidR="00922265" w:rsidRPr="00490C4F" w:rsidTr="004D2C88">
        <w:trPr>
          <w:trHeight w:hRule="exact" w:val="966"/>
        </w:trPr>
        <w:tc>
          <w:tcPr>
            <w:tcW w:w="6545" w:type="dxa"/>
            <w:shd w:val="clear" w:color="auto" w:fill="F2F2F2"/>
            <w:vAlign w:val="center"/>
            <w:hideMark/>
          </w:tcPr>
          <w:p w:rsidR="00922265" w:rsidRPr="00490C4F" w:rsidRDefault="00922265" w:rsidP="00F31D8B">
            <w:pPr>
              <w:spacing w:before="0" w:after="0" w:line="240" w:lineRule="auto"/>
              <w:rPr>
                <w:rFonts w:eastAsia="Malgun Gothic" w:cs="Calibri Light"/>
                <w:lang w:eastAsia="pl-PL"/>
              </w:rPr>
            </w:pPr>
            <w:r w:rsidRPr="00490C4F">
              <w:rPr>
                <w:rFonts w:eastAsia="Malgun Gothic" w:cs="Calibri Light"/>
                <w:lang w:eastAsia="pl-PL"/>
              </w:rPr>
              <w:t>subsydiowane</w:t>
            </w:r>
          </w:p>
        </w:tc>
        <w:tc>
          <w:tcPr>
            <w:tcW w:w="2267" w:type="dxa"/>
            <w:tcBorders>
              <w:top w:val="single" w:sz="4" w:space="0" w:color="BFBFBF"/>
              <w:left w:val="single" w:sz="4" w:space="0" w:color="BFBFBF"/>
              <w:bottom w:val="single" w:sz="4" w:space="0" w:color="BFBFBF"/>
              <w:right w:val="single" w:sz="4" w:space="0" w:color="BFBFBF"/>
            </w:tcBorders>
            <w:vAlign w:val="center"/>
          </w:tcPr>
          <w:p w:rsidR="00922265" w:rsidRDefault="00C64F46" w:rsidP="00F31D8B">
            <w:pPr>
              <w:spacing w:before="0" w:after="0" w:line="240" w:lineRule="auto"/>
              <w:jc w:val="right"/>
              <w:rPr>
                <w:rFonts w:ascii="Calibri" w:hAnsi="Calibri" w:cs="Calibri"/>
                <w:sz w:val="22"/>
              </w:rPr>
            </w:pPr>
            <w:r w:rsidRPr="00C64F46">
              <w:rPr>
                <w:rFonts w:ascii="Calibri" w:hAnsi="Calibri" w:cs="Calibri"/>
              </w:rPr>
              <w:t>16 509</w:t>
            </w:r>
          </w:p>
        </w:tc>
        <w:tc>
          <w:tcPr>
            <w:tcW w:w="1976" w:type="dxa"/>
            <w:tcBorders>
              <w:top w:val="single" w:sz="4" w:space="0" w:color="BFBFBF"/>
              <w:left w:val="single" w:sz="4" w:space="0" w:color="BFBFBF"/>
              <w:bottom w:val="single" w:sz="4" w:space="0" w:color="BFBFBF"/>
              <w:right w:val="single" w:sz="4" w:space="0" w:color="BFBFBF"/>
            </w:tcBorders>
            <w:vAlign w:val="center"/>
          </w:tcPr>
          <w:p w:rsidR="00922265" w:rsidRDefault="00C64F46" w:rsidP="00F31D8B">
            <w:pPr>
              <w:spacing w:before="0" w:after="0" w:line="240" w:lineRule="auto"/>
              <w:jc w:val="right"/>
              <w:rPr>
                <w:rFonts w:ascii="Calibri" w:hAnsi="Calibri" w:cs="Calibri"/>
              </w:rPr>
            </w:pPr>
            <w:r>
              <w:rPr>
                <w:rFonts w:ascii="Calibri" w:hAnsi="Calibri" w:cs="Calibri"/>
              </w:rPr>
              <w:t>16,1</w:t>
            </w:r>
          </w:p>
        </w:tc>
        <w:tc>
          <w:tcPr>
            <w:tcW w:w="2262" w:type="dxa"/>
            <w:shd w:val="clear" w:color="auto" w:fill="auto"/>
            <w:vAlign w:val="center"/>
          </w:tcPr>
          <w:p w:rsidR="00922265" w:rsidRPr="00490C4F" w:rsidRDefault="00F36139" w:rsidP="00F31D8B">
            <w:pPr>
              <w:spacing w:before="0" w:after="0" w:line="240" w:lineRule="auto"/>
              <w:jc w:val="right"/>
              <w:rPr>
                <w:rFonts w:eastAsia="Malgun Gothic" w:cs="Calibri Light"/>
                <w:lang w:eastAsia="pl-PL"/>
              </w:rPr>
            </w:pPr>
            <w:r w:rsidRPr="00F36139">
              <w:rPr>
                <w:rFonts w:eastAsia="Malgun Gothic" w:cs="Calibri Light"/>
                <w:lang w:eastAsia="pl-PL"/>
              </w:rPr>
              <w:t>18 822</w:t>
            </w:r>
          </w:p>
        </w:tc>
        <w:tc>
          <w:tcPr>
            <w:tcW w:w="1985" w:type="dxa"/>
            <w:shd w:val="clear" w:color="auto" w:fill="auto"/>
            <w:vAlign w:val="center"/>
          </w:tcPr>
          <w:p w:rsidR="00922265" w:rsidRPr="00490C4F" w:rsidRDefault="00922265" w:rsidP="00F31D8B">
            <w:pPr>
              <w:spacing w:before="0" w:after="0" w:line="240" w:lineRule="auto"/>
              <w:jc w:val="right"/>
              <w:rPr>
                <w:rFonts w:eastAsia="Malgun Gothic" w:cs="Calibri Light"/>
                <w:lang w:eastAsia="pl-PL"/>
              </w:rPr>
            </w:pPr>
            <w:r w:rsidRPr="00490C4F">
              <w:rPr>
                <w:rFonts w:eastAsia="Malgun Gothic" w:cs="Calibri Light"/>
                <w:lang w:eastAsia="pl-PL"/>
              </w:rPr>
              <w:t>1</w:t>
            </w:r>
            <w:r w:rsidR="00F36139">
              <w:rPr>
                <w:rFonts w:eastAsia="Malgun Gothic" w:cs="Calibri Light"/>
                <w:lang w:eastAsia="pl-PL"/>
              </w:rPr>
              <w:t>7</w:t>
            </w:r>
            <w:r w:rsidRPr="00490C4F">
              <w:rPr>
                <w:rFonts w:eastAsia="Malgun Gothic" w:cs="Calibri Light"/>
                <w:lang w:eastAsia="pl-PL"/>
              </w:rPr>
              <w:t>,</w:t>
            </w:r>
            <w:r w:rsidR="00F36139">
              <w:rPr>
                <w:rFonts w:eastAsia="Malgun Gothic" w:cs="Calibri Light"/>
                <w:lang w:eastAsia="pl-PL"/>
              </w:rPr>
              <w:t>6</w:t>
            </w:r>
          </w:p>
        </w:tc>
      </w:tr>
      <w:tr w:rsidR="00922265" w:rsidRPr="00490C4F" w:rsidTr="004D2C88">
        <w:trPr>
          <w:trHeight w:hRule="exact" w:val="966"/>
        </w:trPr>
        <w:tc>
          <w:tcPr>
            <w:tcW w:w="6545" w:type="dxa"/>
            <w:shd w:val="clear" w:color="auto" w:fill="F2F2F2"/>
            <w:vAlign w:val="center"/>
            <w:hideMark/>
          </w:tcPr>
          <w:p w:rsidR="00922265" w:rsidRPr="00490C4F" w:rsidRDefault="00922265" w:rsidP="00F31D8B">
            <w:pPr>
              <w:spacing w:before="0" w:after="0" w:line="240" w:lineRule="auto"/>
              <w:rPr>
                <w:rFonts w:eastAsia="Malgun Gothic" w:cs="Calibri Light"/>
                <w:lang w:eastAsia="pl-PL"/>
              </w:rPr>
            </w:pPr>
            <w:r w:rsidRPr="00490C4F">
              <w:rPr>
                <w:rFonts w:eastAsia="Malgun Gothic" w:cs="Calibri Light"/>
                <w:lang w:eastAsia="pl-PL"/>
              </w:rPr>
              <w:t>niesubsydiowane</w:t>
            </w:r>
          </w:p>
        </w:tc>
        <w:tc>
          <w:tcPr>
            <w:tcW w:w="2267" w:type="dxa"/>
            <w:tcBorders>
              <w:top w:val="single" w:sz="4" w:space="0" w:color="BFBFBF"/>
              <w:left w:val="single" w:sz="4" w:space="0" w:color="BFBFBF"/>
              <w:bottom w:val="single" w:sz="4" w:space="0" w:color="BFBFBF"/>
              <w:right w:val="single" w:sz="4" w:space="0" w:color="BFBFBF"/>
            </w:tcBorders>
            <w:vAlign w:val="center"/>
          </w:tcPr>
          <w:p w:rsidR="00922265" w:rsidRDefault="00C64F46" w:rsidP="00F31D8B">
            <w:pPr>
              <w:spacing w:before="0" w:after="0" w:line="240" w:lineRule="auto"/>
              <w:jc w:val="right"/>
              <w:rPr>
                <w:rFonts w:ascii="Calibri" w:hAnsi="Calibri" w:cs="Calibri"/>
              </w:rPr>
            </w:pPr>
            <w:r w:rsidRPr="00C64F46">
              <w:rPr>
                <w:rFonts w:ascii="Calibri" w:hAnsi="Calibri" w:cs="Calibri"/>
              </w:rPr>
              <w:t>85 937</w:t>
            </w:r>
          </w:p>
        </w:tc>
        <w:tc>
          <w:tcPr>
            <w:tcW w:w="1976" w:type="dxa"/>
            <w:tcBorders>
              <w:top w:val="single" w:sz="4" w:space="0" w:color="BFBFBF"/>
              <w:left w:val="single" w:sz="4" w:space="0" w:color="BFBFBF"/>
              <w:bottom w:val="single" w:sz="4" w:space="0" w:color="BFBFBF"/>
              <w:right w:val="single" w:sz="4" w:space="0" w:color="BFBFBF"/>
            </w:tcBorders>
            <w:vAlign w:val="center"/>
          </w:tcPr>
          <w:p w:rsidR="00922265" w:rsidRDefault="00C64F46" w:rsidP="00F31D8B">
            <w:pPr>
              <w:spacing w:before="0" w:after="0" w:line="240" w:lineRule="auto"/>
              <w:jc w:val="right"/>
              <w:rPr>
                <w:rFonts w:ascii="Calibri" w:hAnsi="Calibri" w:cs="Calibri"/>
              </w:rPr>
            </w:pPr>
            <w:r>
              <w:rPr>
                <w:rFonts w:ascii="Calibri" w:hAnsi="Calibri" w:cs="Calibri"/>
              </w:rPr>
              <w:t>83,9</w:t>
            </w:r>
          </w:p>
        </w:tc>
        <w:tc>
          <w:tcPr>
            <w:tcW w:w="2262" w:type="dxa"/>
            <w:shd w:val="clear" w:color="auto" w:fill="auto"/>
            <w:vAlign w:val="center"/>
          </w:tcPr>
          <w:p w:rsidR="00922265" w:rsidRPr="00490C4F" w:rsidRDefault="00F36139" w:rsidP="00F31D8B">
            <w:pPr>
              <w:spacing w:before="0" w:after="0" w:line="240" w:lineRule="auto"/>
              <w:jc w:val="right"/>
              <w:rPr>
                <w:rFonts w:eastAsia="Malgun Gothic" w:cs="Calibri Light"/>
                <w:lang w:eastAsia="pl-PL"/>
              </w:rPr>
            </w:pPr>
            <w:r w:rsidRPr="00F36139">
              <w:rPr>
                <w:rFonts w:eastAsia="Malgun Gothic" w:cs="Calibri Light"/>
                <w:lang w:eastAsia="pl-PL"/>
              </w:rPr>
              <w:t>88 397</w:t>
            </w:r>
          </w:p>
        </w:tc>
        <w:tc>
          <w:tcPr>
            <w:tcW w:w="1985" w:type="dxa"/>
            <w:shd w:val="clear" w:color="auto" w:fill="auto"/>
            <w:vAlign w:val="center"/>
          </w:tcPr>
          <w:p w:rsidR="00922265" w:rsidRPr="00490C4F" w:rsidRDefault="00922265" w:rsidP="00F31D8B">
            <w:pPr>
              <w:spacing w:before="0" w:after="0" w:line="240" w:lineRule="auto"/>
              <w:jc w:val="right"/>
              <w:rPr>
                <w:rFonts w:eastAsia="Malgun Gothic" w:cs="Calibri Light"/>
                <w:lang w:eastAsia="pl-PL"/>
              </w:rPr>
            </w:pPr>
            <w:r w:rsidRPr="00490C4F">
              <w:rPr>
                <w:rFonts w:eastAsia="Malgun Gothic" w:cs="Calibri Light"/>
                <w:lang w:eastAsia="pl-PL"/>
              </w:rPr>
              <w:t>8</w:t>
            </w:r>
            <w:r w:rsidR="009E6FEC">
              <w:rPr>
                <w:rFonts w:eastAsia="Malgun Gothic" w:cs="Calibri Light"/>
                <w:lang w:eastAsia="pl-PL"/>
              </w:rPr>
              <w:t>2</w:t>
            </w:r>
            <w:r w:rsidRPr="00490C4F">
              <w:rPr>
                <w:rFonts w:eastAsia="Malgun Gothic" w:cs="Calibri Light"/>
                <w:lang w:eastAsia="pl-PL"/>
              </w:rPr>
              <w:t>,</w:t>
            </w:r>
            <w:r w:rsidR="00F36139">
              <w:rPr>
                <w:rFonts w:eastAsia="Malgun Gothic" w:cs="Calibri Light"/>
                <w:lang w:eastAsia="pl-PL"/>
              </w:rPr>
              <w:t>4</w:t>
            </w:r>
          </w:p>
        </w:tc>
      </w:tr>
      <w:tr w:rsidR="00922265" w:rsidRPr="00490C4F" w:rsidTr="004D2C88">
        <w:trPr>
          <w:trHeight w:hRule="exact" w:val="966"/>
        </w:trPr>
        <w:tc>
          <w:tcPr>
            <w:tcW w:w="6545" w:type="dxa"/>
            <w:shd w:val="clear" w:color="auto" w:fill="F2F2F2"/>
            <w:vAlign w:val="center"/>
            <w:hideMark/>
          </w:tcPr>
          <w:p w:rsidR="00922265" w:rsidRPr="00490C4F" w:rsidRDefault="00922265" w:rsidP="00F31D8B">
            <w:pPr>
              <w:spacing w:before="0" w:after="0" w:line="240" w:lineRule="auto"/>
              <w:rPr>
                <w:rFonts w:eastAsia="Malgun Gothic" w:cs="Calibri Light"/>
                <w:lang w:eastAsia="pl-PL"/>
              </w:rPr>
            </w:pPr>
            <w:r w:rsidRPr="00490C4F">
              <w:rPr>
                <w:rFonts w:eastAsia="Malgun Gothic" w:cs="Calibri Light"/>
                <w:lang w:eastAsia="pl-PL"/>
              </w:rPr>
              <w:t>z sektora publicznego</w:t>
            </w:r>
          </w:p>
        </w:tc>
        <w:tc>
          <w:tcPr>
            <w:tcW w:w="2267" w:type="dxa"/>
            <w:tcBorders>
              <w:top w:val="single" w:sz="4" w:space="0" w:color="BFBFBF"/>
              <w:left w:val="single" w:sz="4" w:space="0" w:color="BFBFBF"/>
              <w:bottom w:val="single" w:sz="4" w:space="0" w:color="BFBFBF"/>
              <w:right w:val="single" w:sz="4" w:space="0" w:color="BFBFBF"/>
            </w:tcBorders>
            <w:vAlign w:val="center"/>
          </w:tcPr>
          <w:p w:rsidR="00922265" w:rsidRDefault="00C64F46" w:rsidP="00F31D8B">
            <w:pPr>
              <w:spacing w:before="0" w:after="0" w:line="240" w:lineRule="auto"/>
              <w:jc w:val="right"/>
              <w:rPr>
                <w:rFonts w:ascii="Calibri" w:hAnsi="Calibri" w:cs="Calibri"/>
                <w:sz w:val="22"/>
              </w:rPr>
            </w:pPr>
            <w:r w:rsidRPr="00C64F46">
              <w:rPr>
                <w:rFonts w:ascii="Calibri" w:hAnsi="Calibri" w:cs="Calibri"/>
              </w:rPr>
              <w:t>8 560</w:t>
            </w:r>
          </w:p>
        </w:tc>
        <w:tc>
          <w:tcPr>
            <w:tcW w:w="1976" w:type="dxa"/>
            <w:tcBorders>
              <w:top w:val="single" w:sz="4" w:space="0" w:color="BFBFBF"/>
              <w:left w:val="single" w:sz="4" w:space="0" w:color="BFBFBF"/>
              <w:bottom w:val="single" w:sz="4" w:space="0" w:color="BFBFBF"/>
              <w:right w:val="single" w:sz="4" w:space="0" w:color="BFBFBF"/>
            </w:tcBorders>
            <w:vAlign w:val="center"/>
          </w:tcPr>
          <w:p w:rsidR="00922265" w:rsidRDefault="00C64F46" w:rsidP="00F31D8B">
            <w:pPr>
              <w:spacing w:before="0" w:after="0" w:line="240" w:lineRule="auto"/>
              <w:jc w:val="right"/>
              <w:rPr>
                <w:rFonts w:ascii="Calibri" w:hAnsi="Calibri" w:cs="Calibri"/>
              </w:rPr>
            </w:pPr>
            <w:r>
              <w:rPr>
                <w:rFonts w:ascii="Calibri" w:hAnsi="Calibri" w:cs="Calibri"/>
              </w:rPr>
              <w:t>8,4</w:t>
            </w:r>
          </w:p>
        </w:tc>
        <w:tc>
          <w:tcPr>
            <w:tcW w:w="2262" w:type="dxa"/>
            <w:shd w:val="clear" w:color="auto" w:fill="auto"/>
            <w:vAlign w:val="center"/>
          </w:tcPr>
          <w:p w:rsidR="00922265" w:rsidRPr="00490C4F" w:rsidRDefault="00F36139" w:rsidP="00F31D8B">
            <w:pPr>
              <w:spacing w:before="0" w:after="0" w:line="240" w:lineRule="auto"/>
              <w:jc w:val="right"/>
              <w:rPr>
                <w:rFonts w:eastAsia="Malgun Gothic" w:cs="Calibri Light"/>
                <w:lang w:eastAsia="pl-PL"/>
              </w:rPr>
            </w:pPr>
            <w:r w:rsidRPr="00F36139">
              <w:rPr>
                <w:rFonts w:eastAsia="Malgun Gothic" w:cs="Calibri Light"/>
                <w:lang w:eastAsia="pl-PL"/>
              </w:rPr>
              <w:t>11 311</w:t>
            </w:r>
          </w:p>
        </w:tc>
        <w:tc>
          <w:tcPr>
            <w:tcW w:w="1985" w:type="dxa"/>
            <w:shd w:val="clear" w:color="auto" w:fill="auto"/>
            <w:vAlign w:val="center"/>
          </w:tcPr>
          <w:p w:rsidR="00922265" w:rsidRPr="00490C4F" w:rsidRDefault="009E6FEC" w:rsidP="00F31D8B">
            <w:pPr>
              <w:spacing w:before="0" w:after="0" w:line="240" w:lineRule="auto"/>
              <w:jc w:val="right"/>
              <w:rPr>
                <w:rFonts w:eastAsia="Malgun Gothic" w:cs="Calibri Light"/>
                <w:lang w:eastAsia="pl-PL"/>
              </w:rPr>
            </w:pPr>
            <w:r>
              <w:rPr>
                <w:rFonts w:eastAsia="Malgun Gothic" w:cs="Calibri Light"/>
                <w:lang w:eastAsia="pl-PL"/>
              </w:rPr>
              <w:t>10,5</w:t>
            </w:r>
          </w:p>
        </w:tc>
      </w:tr>
      <w:tr w:rsidR="00922265" w:rsidRPr="00490C4F" w:rsidTr="004D2C88">
        <w:trPr>
          <w:trHeight w:hRule="exact" w:val="1027"/>
        </w:trPr>
        <w:tc>
          <w:tcPr>
            <w:tcW w:w="6545" w:type="dxa"/>
            <w:shd w:val="clear" w:color="auto" w:fill="F2F2F2"/>
            <w:vAlign w:val="center"/>
            <w:hideMark/>
          </w:tcPr>
          <w:p w:rsidR="00922265" w:rsidRPr="00490C4F" w:rsidRDefault="00922265" w:rsidP="00F31D8B">
            <w:pPr>
              <w:spacing w:before="0" w:after="0" w:line="240" w:lineRule="auto"/>
              <w:rPr>
                <w:rFonts w:eastAsia="Malgun Gothic" w:cs="Calibri Light"/>
                <w:lang w:eastAsia="pl-PL"/>
              </w:rPr>
            </w:pPr>
            <w:r w:rsidRPr="00490C4F">
              <w:rPr>
                <w:rFonts w:eastAsia="Malgun Gothic" w:cs="Calibri Light"/>
                <w:lang w:eastAsia="pl-PL"/>
              </w:rPr>
              <w:t>sezonowe</w:t>
            </w:r>
          </w:p>
        </w:tc>
        <w:tc>
          <w:tcPr>
            <w:tcW w:w="2267" w:type="dxa"/>
            <w:tcBorders>
              <w:top w:val="single" w:sz="4" w:space="0" w:color="BFBFBF"/>
              <w:left w:val="single" w:sz="4" w:space="0" w:color="BFBFBF"/>
              <w:bottom w:val="single" w:sz="4" w:space="0" w:color="BFBFBF"/>
              <w:right w:val="single" w:sz="4" w:space="0" w:color="BFBFBF"/>
            </w:tcBorders>
            <w:vAlign w:val="center"/>
          </w:tcPr>
          <w:p w:rsidR="00922265" w:rsidRDefault="00C64F46" w:rsidP="00F31D8B">
            <w:pPr>
              <w:spacing w:before="0" w:after="0" w:line="240" w:lineRule="auto"/>
              <w:jc w:val="right"/>
              <w:rPr>
                <w:rFonts w:ascii="Calibri" w:hAnsi="Calibri" w:cs="Calibri"/>
              </w:rPr>
            </w:pPr>
            <w:r w:rsidRPr="00C64F46">
              <w:rPr>
                <w:rFonts w:ascii="Calibri" w:hAnsi="Calibri" w:cs="Calibri"/>
              </w:rPr>
              <w:t>28 072</w:t>
            </w:r>
          </w:p>
        </w:tc>
        <w:tc>
          <w:tcPr>
            <w:tcW w:w="1976" w:type="dxa"/>
            <w:tcBorders>
              <w:top w:val="single" w:sz="4" w:space="0" w:color="BFBFBF"/>
              <w:left w:val="single" w:sz="4" w:space="0" w:color="BFBFBF"/>
              <w:bottom w:val="single" w:sz="4" w:space="0" w:color="BFBFBF"/>
              <w:right w:val="single" w:sz="4" w:space="0" w:color="BFBFBF"/>
            </w:tcBorders>
            <w:vAlign w:val="center"/>
          </w:tcPr>
          <w:p w:rsidR="00922265" w:rsidRDefault="00C64F46" w:rsidP="00F31D8B">
            <w:pPr>
              <w:spacing w:before="0" w:after="0" w:line="240" w:lineRule="auto"/>
              <w:jc w:val="right"/>
              <w:rPr>
                <w:rFonts w:ascii="Calibri" w:hAnsi="Calibri" w:cs="Calibri"/>
              </w:rPr>
            </w:pPr>
            <w:r>
              <w:rPr>
                <w:rFonts w:ascii="Calibri" w:hAnsi="Calibri" w:cs="Calibri"/>
              </w:rPr>
              <w:t>27,4</w:t>
            </w:r>
          </w:p>
        </w:tc>
        <w:tc>
          <w:tcPr>
            <w:tcW w:w="2262" w:type="dxa"/>
            <w:shd w:val="clear" w:color="auto" w:fill="auto"/>
            <w:vAlign w:val="center"/>
          </w:tcPr>
          <w:p w:rsidR="00922265" w:rsidRPr="00490C4F" w:rsidRDefault="00F36139" w:rsidP="00F31D8B">
            <w:pPr>
              <w:spacing w:before="0" w:after="0" w:line="240" w:lineRule="auto"/>
              <w:jc w:val="right"/>
              <w:rPr>
                <w:rFonts w:eastAsia="Malgun Gothic" w:cs="Calibri Light"/>
                <w:lang w:eastAsia="pl-PL"/>
              </w:rPr>
            </w:pPr>
            <w:r w:rsidRPr="00F36139">
              <w:rPr>
                <w:rFonts w:eastAsia="Malgun Gothic" w:cs="Calibri Light"/>
                <w:lang w:eastAsia="pl-PL"/>
              </w:rPr>
              <w:t>25 048</w:t>
            </w:r>
          </w:p>
        </w:tc>
        <w:tc>
          <w:tcPr>
            <w:tcW w:w="1985" w:type="dxa"/>
            <w:shd w:val="clear" w:color="auto" w:fill="auto"/>
            <w:vAlign w:val="center"/>
          </w:tcPr>
          <w:p w:rsidR="00922265" w:rsidRPr="00490C4F" w:rsidRDefault="00F36139" w:rsidP="00F31D8B">
            <w:pPr>
              <w:spacing w:before="0" w:after="0" w:line="240" w:lineRule="auto"/>
              <w:jc w:val="right"/>
              <w:rPr>
                <w:rFonts w:eastAsia="Malgun Gothic" w:cs="Calibri Light"/>
                <w:lang w:eastAsia="pl-PL"/>
              </w:rPr>
            </w:pPr>
            <w:r>
              <w:rPr>
                <w:rFonts w:eastAsia="Malgun Gothic" w:cs="Calibri Light"/>
                <w:lang w:eastAsia="pl-PL"/>
              </w:rPr>
              <w:t>23,4</w:t>
            </w:r>
          </w:p>
        </w:tc>
      </w:tr>
      <w:tr w:rsidR="00922265" w:rsidRPr="00490C4F" w:rsidTr="004D2C88">
        <w:trPr>
          <w:trHeight w:hRule="exact" w:val="966"/>
        </w:trPr>
        <w:tc>
          <w:tcPr>
            <w:tcW w:w="6545" w:type="dxa"/>
            <w:shd w:val="clear" w:color="auto" w:fill="F2F2F2"/>
            <w:vAlign w:val="center"/>
            <w:hideMark/>
          </w:tcPr>
          <w:p w:rsidR="00922265" w:rsidRPr="00490C4F" w:rsidRDefault="00922265" w:rsidP="00F31D8B">
            <w:pPr>
              <w:spacing w:before="0" w:after="0" w:line="240" w:lineRule="auto"/>
              <w:rPr>
                <w:rFonts w:eastAsia="Malgun Gothic" w:cs="Calibri Light"/>
                <w:lang w:eastAsia="pl-PL"/>
              </w:rPr>
            </w:pPr>
            <w:r w:rsidRPr="00490C4F">
              <w:rPr>
                <w:rFonts w:eastAsia="Malgun Gothic" w:cs="Calibri Light"/>
                <w:lang w:eastAsia="pl-PL"/>
              </w:rPr>
              <w:t>dla osób niepełnosprawnych</w:t>
            </w:r>
          </w:p>
        </w:tc>
        <w:tc>
          <w:tcPr>
            <w:tcW w:w="2267" w:type="dxa"/>
            <w:tcBorders>
              <w:top w:val="single" w:sz="4" w:space="0" w:color="BFBFBF"/>
              <w:left w:val="single" w:sz="4" w:space="0" w:color="BFBFBF"/>
              <w:bottom w:val="single" w:sz="4" w:space="0" w:color="BFBFBF"/>
              <w:right w:val="single" w:sz="4" w:space="0" w:color="BFBFBF"/>
            </w:tcBorders>
            <w:vAlign w:val="center"/>
          </w:tcPr>
          <w:p w:rsidR="00922265" w:rsidRDefault="00C64F46" w:rsidP="00F31D8B">
            <w:pPr>
              <w:spacing w:before="0" w:after="0" w:line="240" w:lineRule="auto"/>
              <w:jc w:val="right"/>
              <w:rPr>
                <w:rFonts w:ascii="Calibri" w:hAnsi="Calibri" w:cs="Calibri"/>
              </w:rPr>
            </w:pPr>
            <w:r w:rsidRPr="00C64F46">
              <w:rPr>
                <w:rFonts w:ascii="Calibri" w:hAnsi="Calibri" w:cs="Calibri"/>
              </w:rPr>
              <w:t>2 509</w:t>
            </w:r>
          </w:p>
        </w:tc>
        <w:tc>
          <w:tcPr>
            <w:tcW w:w="1976" w:type="dxa"/>
            <w:tcBorders>
              <w:top w:val="single" w:sz="4" w:space="0" w:color="BFBFBF"/>
              <w:left w:val="single" w:sz="4" w:space="0" w:color="BFBFBF"/>
              <w:bottom w:val="single" w:sz="4" w:space="0" w:color="BFBFBF"/>
              <w:right w:val="single" w:sz="4" w:space="0" w:color="BFBFBF"/>
            </w:tcBorders>
            <w:vAlign w:val="center"/>
          </w:tcPr>
          <w:p w:rsidR="00922265" w:rsidRDefault="00C64F46" w:rsidP="00F31D8B">
            <w:pPr>
              <w:spacing w:before="0" w:after="0" w:line="240" w:lineRule="auto"/>
              <w:jc w:val="right"/>
              <w:rPr>
                <w:rFonts w:ascii="Calibri" w:hAnsi="Calibri" w:cs="Calibri"/>
              </w:rPr>
            </w:pPr>
            <w:r>
              <w:rPr>
                <w:rFonts w:ascii="Calibri" w:hAnsi="Calibri" w:cs="Calibri"/>
              </w:rPr>
              <w:t>2,4</w:t>
            </w:r>
          </w:p>
        </w:tc>
        <w:tc>
          <w:tcPr>
            <w:tcW w:w="2262" w:type="dxa"/>
            <w:shd w:val="clear" w:color="auto" w:fill="auto"/>
            <w:vAlign w:val="center"/>
          </w:tcPr>
          <w:p w:rsidR="00922265" w:rsidRPr="00490C4F" w:rsidRDefault="00C64F46" w:rsidP="00F31D8B">
            <w:pPr>
              <w:spacing w:before="0" w:after="0" w:line="240" w:lineRule="auto"/>
              <w:jc w:val="right"/>
              <w:rPr>
                <w:rFonts w:eastAsia="Malgun Gothic" w:cs="Calibri Light"/>
                <w:lang w:eastAsia="pl-PL"/>
              </w:rPr>
            </w:pPr>
            <w:r w:rsidRPr="00C64F46">
              <w:rPr>
                <w:rFonts w:eastAsia="Malgun Gothic" w:cs="Calibri Light"/>
                <w:lang w:eastAsia="pl-PL"/>
              </w:rPr>
              <w:t>2 754</w:t>
            </w:r>
          </w:p>
        </w:tc>
        <w:tc>
          <w:tcPr>
            <w:tcW w:w="1985" w:type="dxa"/>
            <w:shd w:val="clear" w:color="auto" w:fill="auto"/>
            <w:vAlign w:val="center"/>
          </w:tcPr>
          <w:p w:rsidR="00922265" w:rsidRPr="00490C4F" w:rsidRDefault="009E6FEC" w:rsidP="00F31D8B">
            <w:pPr>
              <w:spacing w:before="0" w:after="0" w:line="240" w:lineRule="auto"/>
              <w:jc w:val="right"/>
              <w:rPr>
                <w:rFonts w:eastAsia="Malgun Gothic" w:cs="Calibri Light"/>
                <w:lang w:eastAsia="pl-PL"/>
              </w:rPr>
            </w:pPr>
            <w:r>
              <w:rPr>
                <w:rFonts w:eastAsia="Malgun Gothic" w:cs="Calibri Light"/>
                <w:lang w:eastAsia="pl-PL"/>
              </w:rPr>
              <w:t>2,6</w:t>
            </w:r>
          </w:p>
        </w:tc>
      </w:tr>
    </w:tbl>
    <w:p w:rsidR="00CC2616" w:rsidRDefault="00CC2616">
      <w:pPr>
        <w:spacing w:before="0" w:after="160"/>
      </w:pPr>
      <w:r>
        <w:br w:type="page"/>
      </w:r>
    </w:p>
    <w:p w:rsidR="00CC2616" w:rsidRPr="008F466D" w:rsidRDefault="00CC2616" w:rsidP="00CC2616">
      <w:pPr>
        <w:pStyle w:val="Nagwek2"/>
        <w:rPr>
          <w:b w:val="0"/>
          <w:color w:val="auto"/>
        </w:rPr>
      </w:pPr>
      <w:r w:rsidRPr="008F466D">
        <w:rPr>
          <w:b w:val="0"/>
          <w:color w:val="auto"/>
        </w:rPr>
        <w:t>Tabela 5. Aktywne formy przeciwdziałania bezrobociu</w:t>
      </w:r>
    </w:p>
    <w:tbl>
      <w:tblPr>
        <w:tblW w:w="1520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113" w:type="dxa"/>
        </w:tblCellMar>
        <w:tblLook w:val="06A0" w:firstRow="1" w:lastRow="0" w:firstColumn="1" w:lastColumn="0" w:noHBand="1" w:noVBand="1"/>
        <w:tblCaption w:val="Tabela 5. Aktywne formy przeciwdziałania bezrobociu"/>
      </w:tblPr>
      <w:tblGrid>
        <w:gridCol w:w="8870"/>
        <w:gridCol w:w="3148"/>
        <w:gridCol w:w="3186"/>
      </w:tblGrid>
      <w:tr w:rsidR="00CC2616" w:rsidRPr="00963959" w:rsidTr="00F31D8B">
        <w:trPr>
          <w:trHeight w:hRule="exact" w:val="926"/>
          <w:tblHeader/>
        </w:trPr>
        <w:tc>
          <w:tcPr>
            <w:tcW w:w="8870" w:type="dxa"/>
            <w:shd w:val="clear" w:color="auto" w:fill="F2F2F2"/>
            <w:vAlign w:val="center"/>
          </w:tcPr>
          <w:p w:rsidR="00CC2616" w:rsidRPr="00963959" w:rsidRDefault="00FE7AFA" w:rsidP="00F31D8B">
            <w:pPr>
              <w:spacing w:before="0" w:after="0" w:line="240" w:lineRule="auto"/>
              <w:rPr>
                <w:rFonts w:eastAsia="Fira Sans Light" w:cstheme="minorHAnsi"/>
                <w:color w:val="000000"/>
                <w:szCs w:val="24"/>
              </w:rPr>
            </w:pPr>
            <w:r w:rsidRPr="00963959">
              <w:rPr>
                <w:rFonts w:eastAsia="Fira Sans Light" w:cstheme="minorHAnsi"/>
                <w:color w:val="000000"/>
                <w:szCs w:val="24"/>
              </w:rPr>
              <w:t>Bezrobotni objęci aktywnymi formami przeciwdziałania bezrobociu</w:t>
            </w:r>
            <w:r w:rsidR="008F466D" w:rsidRPr="00963959">
              <w:rPr>
                <w:rFonts w:eastAsia="Fira Sans Light" w:cstheme="minorHAnsi"/>
                <w:color w:val="000000"/>
                <w:szCs w:val="24"/>
              </w:rPr>
              <w:t xml:space="preserve"> </w:t>
            </w:r>
            <w:r w:rsidRPr="00963959">
              <w:rPr>
                <w:rFonts w:eastAsia="Fira Sans Light" w:cstheme="minorHAnsi"/>
                <w:color w:val="000000"/>
                <w:szCs w:val="24"/>
              </w:rPr>
              <w:t>(w końcu miesiąca sprawozdawczego biorący udział w wybranej formie)</w:t>
            </w:r>
          </w:p>
        </w:tc>
        <w:tc>
          <w:tcPr>
            <w:tcW w:w="3148" w:type="dxa"/>
            <w:shd w:val="clear" w:color="auto" w:fill="F2F2F2"/>
            <w:vAlign w:val="center"/>
          </w:tcPr>
          <w:p w:rsidR="00CC2616" w:rsidRPr="00963959" w:rsidRDefault="00CC2616" w:rsidP="00F31D8B">
            <w:pPr>
              <w:spacing w:before="0" w:after="0" w:line="240" w:lineRule="auto"/>
              <w:rPr>
                <w:rFonts w:eastAsia="Fira Sans Light" w:cstheme="minorHAnsi"/>
                <w:color w:val="000000"/>
                <w:szCs w:val="24"/>
              </w:rPr>
            </w:pPr>
            <w:r w:rsidRPr="00963959">
              <w:rPr>
                <w:rFonts w:eastAsia="Fira Sans Light" w:cstheme="minorHAnsi"/>
                <w:color w:val="000000"/>
                <w:szCs w:val="24"/>
              </w:rPr>
              <w:t>ogółem</w:t>
            </w:r>
          </w:p>
        </w:tc>
        <w:tc>
          <w:tcPr>
            <w:tcW w:w="3186" w:type="dxa"/>
            <w:shd w:val="clear" w:color="auto" w:fill="F2F2F2"/>
            <w:vAlign w:val="center"/>
          </w:tcPr>
          <w:p w:rsidR="00CC2616" w:rsidRPr="00963959" w:rsidRDefault="00CC2616" w:rsidP="00F31D8B">
            <w:pPr>
              <w:spacing w:before="0" w:after="0" w:line="240" w:lineRule="auto"/>
              <w:rPr>
                <w:rFonts w:eastAsia="Fira Sans Light" w:cstheme="minorHAnsi"/>
                <w:color w:val="000000"/>
                <w:szCs w:val="24"/>
              </w:rPr>
            </w:pPr>
            <w:r w:rsidRPr="00963959">
              <w:rPr>
                <w:rFonts w:eastAsia="Fira Sans Light" w:cstheme="minorHAnsi"/>
                <w:color w:val="000000"/>
                <w:szCs w:val="24"/>
              </w:rPr>
              <w:t>kobiety</w:t>
            </w:r>
          </w:p>
        </w:tc>
      </w:tr>
      <w:tr w:rsidR="00C64F46" w:rsidRPr="00963959" w:rsidTr="00F31D8B">
        <w:trPr>
          <w:cantSplit/>
          <w:trHeight w:hRule="exact" w:val="547"/>
        </w:trPr>
        <w:tc>
          <w:tcPr>
            <w:tcW w:w="8870" w:type="dxa"/>
            <w:tcBorders>
              <w:top w:val="nil"/>
              <w:left w:val="single" w:sz="8" w:space="0" w:color="BFBFBF"/>
              <w:right w:val="single" w:sz="8" w:space="0" w:color="BFBFBF"/>
            </w:tcBorders>
            <w:shd w:val="clear" w:color="auto" w:fill="auto"/>
            <w:vAlign w:val="center"/>
          </w:tcPr>
          <w:p w:rsidR="00C64F46" w:rsidRPr="00963959" w:rsidRDefault="00C64F46" w:rsidP="00F31D8B">
            <w:pPr>
              <w:spacing w:before="0" w:after="0" w:line="240" w:lineRule="auto"/>
              <w:rPr>
                <w:rFonts w:cstheme="minorHAnsi"/>
                <w:szCs w:val="24"/>
              </w:rPr>
            </w:pPr>
            <w:r w:rsidRPr="00963959">
              <w:rPr>
                <w:rFonts w:cstheme="minorHAnsi"/>
                <w:szCs w:val="24"/>
              </w:rPr>
              <w:t>Prace interwencyjne</w:t>
            </w:r>
          </w:p>
        </w:tc>
        <w:tc>
          <w:tcPr>
            <w:tcW w:w="3148" w:type="dxa"/>
            <w:tcBorders>
              <w:top w:val="nil"/>
              <w:left w:val="nil"/>
              <w:bottom w:val="single" w:sz="8" w:space="0" w:color="BFBFBF"/>
              <w:right w:val="single" w:sz="8" w:space="0" w:color="BFBFBF"/>
            </w:tcBorders>
            <w:shd w:val="clear" w:color="auto" w:fill="auto"/>
            <w:vAlign w:val="center"/>
          </w:tcPr>
          <w:p w:rsidR="00C64F46" w:rsidRPr="009923B3" w:rsidRDefault="00C64F46" w:rsidP="00F31D8B">
            <w:pPr>
              <w:spacing w:before="0" w:after="0" w:line="240" w:lineRule="auto"/>
              <w:jc w:val="right"/>
            </w:pPr>
            <w:r w:rsidRPr="009923B3">
              <w:t>3 284</w:t>
            </w:r>
          </w:p>
        </w:tc>
        <w:tc>
          <w:tcPr>
            <w:tcW w:w="3186" w:type="dxa"/>
            <w:tcBorders>
              <w:top w:val="nil"/>
              <w:left w:val="nil"/>
              <w:bottom w:val="single" w:sz="8" w:space="0" w:color="BFBFBF"/>
              <w:right w:val="single" w:sz="8" w:space="0" w:color="BFBFBF"/>
            </w:tcBorders>
            <w:shd w:val="clear" w:color="auto" w:fill="auto"/>
            <w:vAlign w:val="center"/>
          </w:tcPr>
          <w:p w:rsidR="00C64F46" w:rsidRPr="009923B3" w:rsidRDefault="00C64F46" w:rsidP="00F31D8B">
            <w:pPr>
              <w:spacing w:before="0" w:after="0" w:line="240" w:lineRule="auto"/>
              <w:jc w:val="right"/>
            </w:pPr>
            <w:r w:rsidRPr="009923B3">
              <w:t>2 025</w:t>
            </w:r>
          </w:p>
        </w:tc>
      </w:tr>
      <w:tr w:rsidR="00C64F46" w:rsidRPr="00963959" w:rsidTr="00F31D8B">
        <w:trPr>
          <w:cantSplit/>
          <w:trHeight w:hRule="exact" w:val="547"/>
        </w:trPr>
        <w:tc>
          <w:tcPr>
            <w:tcW w:w="8870" w:type="dxa"/>
            <w:tcBorders>
              <w:left w:val="single" w:sz="8" w:space="0" w:color="BFBFBF"/>
              <w:bottom w:val="single" w:sz="8" w:space="0" w:color="BFBFBF"/>
              <w:right w:val="single" w:sz="8" w:space="0" w:color="BFBFBF"/>
            </w:tcBorders>
            <w:shd w:val="clear" w:color="auto" w:fill="auto"/>
            <w:vAlign w:val="center"/>
          </w:tcPr>
          <w:p w:rsidR="00C64F46" w:rsidRPr="00963959" w:rsidRDefault="00C64F46" w:rsidP="00F31D8B">
            <w:pPr>
              <w:spacing w:before="0" w:after="0" w:line="240" w:lineRule="auto"/>
              <w:rPr>
                <w:rFonts w:cstheme="minorHAnsi"/>
                <w:szCs w:val="24"/>
              </w:rPr>
            </w:pPr>
            <w:r w:rsidRPr="00963959">
              <w:rPr>
                <w:rFonts w:cstheme="minorHAnsi"/>
                <w:szCs w:val="24"/>
              </w:rPr>
              <w:t>Roboty publiczne</w:t>
            </w:r>
          </w:p>
        </w:tc>
        <w:tc>
          <w:tcPr>
            <w:tcW w:w="3148" w:type="dxa"/>
            <w:tcBorders>
              <w:top w:val="nil"/>
              <w:left w:val="nil"/>
              <w:bottom w:val="single" w:sz="8" w:space="0" w:color="BFBFBF"/>
              <w:right w:val="single" w:sz="8" w:space="0" w:color="BFBFBF"/>
            </w:tcBorders>
            <w:shd w:val="clear" w:color="auto" w:fill="auto"/>
            <w:vAlign w:val="center"/>
          </w:tcPr>
          <w:p w:rsidR="00C64F46" w:rsidRPr="009923B3" w:rsidRDefault="00C64F46" w:rsidP="00F31D8B">
            <w:pPr>
              <w:spacing w:before="0" w:after="0" w:line="240" w:lineRule="auto"/>
              <w:jc w:val="right"/>
            </w:pPr>
            <w:r w:rsidRPr="009923B3">
              <w:t>1 216</w:t>
            </w:r>
          </w:p>
        </w:tc>
        <w:tc>
          <w:tcPr>
            <w:tcW w:w="3186" w:type="dxa"/>
            <w:tcBorders>
              <w:top w:val="nil"/>
              <w:left w:val="nil"/>
              <w:bottom w:val="single" w:sz="8" w:space="0" w:color="BFBFBF"/>
              <w:right w:val="single" w:sz="8" w:space="0" w:color="BFBFBF"/>
            </w:tcBorders>
            <w:shd w:val="clear" w:color="auto" w:fill="auto"/>
            <w:vAlign w:val="center"/>
          </w:tcPr>
          <w:p w:rsidR="00C64F46" w:rsidRPr="009923B3" w:rsidRDefault="00C64F46" w:rsidP="00F31D8B">
            <w:pPr>
              <w:spacing w:before="0" w:after="0" w:line="240" w:lineRule="auto"/>
              <w:jc w:val="right"/>
            </w:pPr>
            <w:r w:rsidRPr="009923B3">
              <w:t>634</w:t>
            </w:r>
          </w:p>
        </w:tc>
      </w:tr>
      <w:tr w:rsidR="00C64F46" w:rsidRPr="00963959" w:rsidTr="00F31D8B">
        <w:trPr>
          <w:cantSplit/>
          <w:trHeight w:hRule="exact" w:val="547"/>
        </w:trPr>
        <w:tc>
          <w:tcPr>
            <w:tcW w:w="8870" w:type="dxa"/>
            <w:tcBorders>
              <w:top w:val="single" w:sz="8" w:space="0" w:color="BFBFBF"/>
              <w:left w:val="single" w:sz="8" w:space="0" w:color="BFBFBF"/>
              <w:bottom w:val="single" w:sz="8" w:space="0" w:color="BFBFBF"/>
              <w:right w:val="single" w:sz="8" w:space="0" w:color="BFBFBF"/>
            </w:tcBorders>
            <w:shd w:val="clear" w:color="auto" w:fill="auto"/>
            <w:vAlign w:val="center"/>
          </w:tcPr>
          <w:p w:rsidR="00C64F46" w:rsidRPr="00963959" w:rsidRDefault="00C64F46" w:rsidP="00F31D8B">
            <w:pPr>
              <w:spacing w:before="0" w:after="0" w:line="240" w:lineRule="auto"/>
              <w:rPr>
                <w:rFonts w:cstheme="minorHAnsi"/>
                <w:szCs w:val="24"/>
              </w:rPr>
            </w:pPr>
            <w:r w:rsidRPr="00963959">
              <w:rPr>
                <w:rFonts w:cstheme="minorHAnsi"/>
                <w:szCs w:val="24"/>
              </w:rPr>
              <w:t>Szkolenie</w:t>
            </w:r>
          </w:p>
        </w:tc>
        <w:tc>
          <w:tcPr>
            <w:tcW w:w="3148" w:type="dxa"/>
            <w:tcBorders>
              <w:top w:val="single" w:sz="8" w:space="0" w:color="BFBFBF"/>
              <w:left w:val="nil"/>
              <w:bottom w:val="single" w:sz="8" w:space="0" w:color="BFBFBF"/>
              <w:right w:val="single" w:sz="8" w:space="0" w:color="BFBFBF"/>
            </w:tcBorders>
            <w:shd w:val="clear" w:color="auto" w:fill="auto"/>
            <w:vAlign w:val="center"/>
          </w:tcPr>
          <w:p w:rsidR="00C64F46" w:rsidRPr="009923B3" w:rsidRDefault="00C64F46" w:rsidP="00F31D8B">
            <w:pPr>
              <w:spacing w:before="0" w:after="0" w:line="240" w:lineRule="auto"/>
              <w:jc w:val="right"/>
            </w:pPr>
            <w:r w:rsidRPr="009923B3">
              <w:t>410</w:t>
            </w:r>
          </w:p>
        </w:tc>
        <w:tc>
          <w:tcPr>
            <w:tcW w:w="3186" w:type="dxa"/>
            <w:tcBorders>
              <w:top w:val="single" w:sz="8" w:space="0" w:color="BFBFBF"/>
              <w:left w:val="nil"/>
              <w:bottom w:val="single" w:sz="8" w:space="0" w:color="BFBFBF"/>
              <w:right w:val="single" w:sz="8" w:space="0" w:color="BFBFBF"/>
            </w:tcBorders>
            <w:shd w:val="clear" w:color="auto" w:fill="auto"/>
            <w:vAlign w:val="center"/>
          </w:tcPr>
          <w:p w:rsidR="00C64F46" w:rsidRPr="009923B3" w:rsidRDefault="00C64F46" w:rsidP="00F31D8B">
            <w:pPr>
              <w:spacing w:before="0" w:after="0" w:line="240" w:lineRule="auto"/>
              <w:jc w:val="right"/>
            </w:pPr>
            <w:r w:rsidRPr="009923B3">
              <w:t>119</w:t>
            </w:r>
          </w:p>
        </w:tc>
      </w:tr>
      <w:tr w:rsidR="00C64F46" w:rsidRPr="00963959" w:rsidTr="00F31D8B">
        <w:trPr>
          <w:cantSplit/>
          <w:trHeight w:hRule="exact" w:val="547"/>
        </w:trPr>
        <w:tc>
          <w:tcPr>
            <w:tcW w:w="8870" w:type="dxa"/>
            <w:tcBorders>
              <w:top w:val="nil"/>
              <w:left w:val="single" w:sz="8" w:space="0" w:color="BFBFBF"/>
              <w:right w:val="single" w:sz="8" w:space="0" w:color="BFBFBF"/>
            </w:tcBorders>
            <w:shd w:val="clear" w:color="auto" w:fill="auto"/>
            <w:vAlign w:val="center"/>
          </w:tcPr>
          <w:p w:rsidR="00C64F46" w:rsidRPr="00963959" w:rsidRDefault="00C64F46" w:rsidP="00F31D8B">
            <w:pPr>
              <w:spacing w:before="0" w:after="0" w:line="240" w:lineRule="auto"/>
              <w:rPr>
                <w:rFonts w:cstheme="minorHAnsi"/>
                <w:szCs w:val="24"/>
              </w:rPr>
            </w:pPr>
            <w:r w:rsidRPr="00963959">
              <w:rPr>
                <w:rFonts w:cstheme="minorHAnsi"/>
                <w:szCs w:val="24"/>
              </w:rPr>
              <w:t>w tym w ramach bonu szkoleniowego</w:t>
            </w:r>
          </w:p>
        </w:tc>
        <w:tc>
          <w:tcPr>
            <w:tcW w:w="3148" w:type="dxa"/>
            <w:tcBorders>
              <w:top w:val="nil"/>
              <w:left w:val="nil"/>
              <w:bottom w:val="single" w:sz="8" w:space="0" w:color="BFBFBF"/>
              <w:right w:val="single" w:sz="8" w:space="0" w:color="BFBFBF"/>
            </w:tcBorders>
            <w:shd w:val="clear" w:color="auto" w:fill="auto"/>
            <w:vAlign w:val="center"/>
          </w:tcPr>
          <w:p w:rsidR="00C64F46" w:rsidRPr="009923B3" w:rsidRDefault="00C64F46" w:rsidP="00F31D8B">
            <w:pPr>
              <w:spacing w:before="0" w:after="0" w:line="240" w:lineRule="auto"/>
              <w:jc w:val="right"/>
            </w:pPr>
            <w:r w:rsidRPr="009923B3">
              <w:t>10</w:t>
            </w:r>
          </w:p>
        </w:tc>
        <w:tc>
          <w:tcPr>
            <w:tcW w:w="3186" w:type="dxa"/>
            <w:tcBorders>
              <w:top w:val="nil"/>
              <w:left w:val="nil"/>
              <w:bottom w:val="single" w:sz="8" w:space="0" w:color="BFBFBF"/>
              <w:right w:val="single" w:sz="8" w:space="0" w:color="BFBFBF"/>
            </w:tcBorders>
            <w:shd w:val="clear" w:color="auto" w:fill="auto"/>
            <w:vAlign w:val="center"/>
          </w:tcPr>
          <w:p w:rsidR="00C64F46" w:rsidRPr="009923B3" w:rsidRDefault="00C64F46" w:rsidP="00F31D8B">
            <w:pPr>
              <w:spacing w:before="0" w:after="0" w:line="240" w:lineRule="auto"/>
              <w:jc w:val="right"/>
            </w:pPr>
            <w:r w:rsidRPr="009923B3">
              <w:t>1</w:t>
            </w:r>
          </w:p>
        </w:tc>
      </w:tr>
      <w:tr w:rsidR="00C64F46" w:rsidRPr="00963959" w:rsidTr="00F31D8B">
        <w:trPr>
          <w:cantSplit/>
          <w:trHeight w:hRule="exact" w:val="547"/>
        </w:trPr>
        <w:tc>
          <w:tcPr>
            <w:tcW w:w="8870" w:type="dxa"/>
            <w:tcBorders>
              <w:left w:val="single" w:sz="8" w:space="0" w:color="BFBFBF"/>
              <w:bottom w:val="single" w:sz="8" w:space="0" w:color="BFBFBF"/>
              <w:right w:val="single" w:sz="8" w:space="0" w:color="BFBFBF"/>
            </w:tcBorders>
            <w:shd w:val="clear" w:color="auto" w:fill="auto"/>
            <w:vAlign w:val="center"/>
          </w:tcPr>
          <w:p w:rsidR="00C64F46" w:rsidRPr="00963959" w:rsidRDefault="00C64F46" w:rsidP="00F31D8B">
            <w:pPr>
              <w:spacing w:before="0" w:after="0" w:line="240" w:lineRule="auto"/>
              <w:rPr>
                <w:rFonts w:cstheme="minorHAnsi"/>
                <w:szCs w:val="24"/>
              </w:rPr>
            </w:pPr>
            <w:r w:rsidRPr="00963959">
              <w:rPr>
                <w:rFonts w:cstheme="minorHAnsi"/>
                <w:szCs w:val="24"/>
              </w:rPr>
              <w:t>Staż</w:t>
            </w:r>
          </w:p>
        </w:tc>
        <w:tc>
          <w:tcPr>
            <w:tcW w:w="3148" w:type="dxa"/>
            <w:tcBorders>
              <w:top w:val="nil"/>
              <w:left w:val="nil"/>
              <w:bottom w:val="single" w:sz="8" w:space="0" w:color="BFBFBF"/>
              <w:right w:val="single" w:sz="8" w:space="0" w:color="BFBFBF"/>
            </w:tcBorders>
            <w:shd w:val="clear" w:color="auto" w:fill="auto"/>
            <w:vAlign w:val="center"/>
          </w:tcPr>
          <w:p w:rsidR="00C64F46" w:rsidRPr="009923B3" w:rsidRDefault="00C64F46" w:rsidP="00F31D8B">
            <w:pPr>
              <w:spacing w:before="0" w:after="0" w:line="240" w:lineRule="auto"/>
              <w:jc w:val="right"/>
            </w:pPr>
            <w:r w:rsidRPr="009923B3">
              <w:t>7 454</w:t>
            </w:r>
          </w:p>
        </w:tc>
        <w:tc>
          <w:tcPr>
            <w:tcW w:w="3186" w:type="dxa"/>
            <w:tcBorders>
              <w:top w:val="nil"/>
              <w:left w:val="nil"/>
              <w:bottom w:val="single" w:sz="8" w:space="0" w:color="BFBFBF"/>
              <w:right w:val="single" w:sz="8" w:space="0" w:color="BFBFBF"/>
            </w:tcBorders>
            <w:shd w:val="clear" w:color="auto" w:fill="auto"/>
            <w:vAlign w:val="center"/>
          </w:tcPr>
          <w:p w:rsidR="00C64F46" w:rsidRPr="009923B3" w:rsidRDefault="00C64F46" w:rsidP="00F31D8B">
            <w:pPr>
              <w:spacing w:before="0" w:after="0" w:line="240" w:lineRule="auto"/>
              <w:jc w:val="right"/>
            </w:pPr>
            <w:r w:rsidRPr="009923B3">
              <w:t>5 137</w:t>
            </w:r>
          </w:p>
        </w:tc>
      </w:tr>
      <w:tr w:rsidR="00C64F46" w:rsidRPr="00963959" w:rsidTr="00F31D8B">
        <w:trPr>
          <w:cantSplit/>
          <w:trHeight w:hRule="exact" w:val="547"/>
        </w:trPr>
        <w:tc>
          <w:tcPr>
            <w:tcW w:w="8870" w:type="dxa"/>
            <w:tcBorders>
              <w:top w:val="nil"/>
              <w:left w:val="single" w:sz="8" w:space="0" w:color="BFBFBF"/>
              <w:bottom w:val="single" w:sz="8" w:space="0" w:color="BFBFBF"/>
              <w:right w:val="single" w:sz="8" w:space="0" w:color="BFBFBF"/>
            </w:tcBorders>
            <w:shd w:val="clear" w:color="auto" w:fill="auto"/>
            <w:vAlign w:val="center"/>
          </w:tcPr>
          <w:p w:rsidR="00C64F46" w:rsidRPr="00963959" w:rsidRDefault="00C64F46" w:rsidP="00F31D8B">
            <w:pPr>
              <w:spacing w:before="0" w:after="0" w:line="240" w:lineRule="auto"/>
              <w:rPr>
                <w:rFonts w:cstheme="minorHAnsi"/>
                <w:szCs w:val="24"/>
              </w:rPr>
            </w:pPr>
            <w:r w:rsidRPr="00963959">
              <w:rPr>
                <w:rFonts w:cstheme="minorHAnsi"/>
                <w:szCs w:val="24"/>
              </w:rPr>
              <w:t>w tym w ramach bonu stażowego</w:t>
            </w:r>
          </w:p>
        </w:tc>
        <w:tc>
          <w:tcPr>
            <w:tcW w:w="3148" w:type="dxa"/>
            <w:tcBorders>
              <w:top w:val="nil"/>
              <w:left w:val="nil"/>
              <w:bottom w:val="single" w:sz="8" w:space="0" w:color="BFBFBF"/>
              <w:right w:val="single" w:sz="8" w:space="0" w:color="BFBFBF"/>
            </w:tcBorders>
            <w:shd w:val="clear" w:color="auto" w:fill="auto"/>
            <w:vAlign w:val="center"/>
          </w:tcPr>
          <w:p w:rsidR="00C64F46" w:rsidRPr="009923B3" w:rsidRDefault="00C64F46" w:rsidP="00F31D8B">
            <w:pPr>
              <w:spacing w:before="0" w:after="0" w:line="240" w:lineRule="auto"/>
              <w:jc w:val="right"/>
            </w:pPr>
            <w:r w:rsidRPr="009923B3">
              <w:t>3</w:t>
            </w:r>
          </w:p>
        </w:tc>
        <w:tc>
          <w:tcPr>
            <w:tcW w:w="3186" w:type="dxa"/>
            <w:tcBorders>
              <w:top w:val="nil"/>
              <w:left w:val="nil"/>
              <w:bottom w:val="single" w:sz="8" w:space="0" w:color="BFBFBF"/>
              <w:right w:val="single" w:sz="8" w:space="0" w:color="BFBFBF"/>
            </w:tcBorders>
            <w:shd w:val="clear" w:color="auto" w:fill="auto"/>
            <w:vAlign w:val="center"/>
          </w:tcPr>
          <w:p w:rsidR="00C64F46" w:rsidRPr="009923B3" w:rsidRDefault="00C64F46" w:rsidP="00F31D8B">
            <w:pPr>
              <w:spacing w:before="0" w:after="0" w:line="240" w:lineRule="auto"/>
              <w:jc w:val="right"/>
            </w:pPr>
            <w:r w:rsidRPr="009923B3">
              <w:t>0</w:t>
            </w:r>
          </w:p>
        </w:tc>
      </w:tr>
      <w:tr w:rsidR="00C64F46" w:rsidRPr="00963959" w:rsidTr="00F31D8B">
        <w:trPr>
          <w:cantSplit/>
          <w:trHeight w:hRule="exact" w:val="547"/>
        </w:trPr>
        <w:tc>
          <w:tcPr>
            <w:tcW w:w="8870" w:type="dxa"/>
            <w:tcBorders>
              <w:top w:val="nil"/>
              <w:left w:val="single" w:sz="8" w:space="0" w:color="BFBFBF"/>
              <w:right w:val="single" w:sz="8" w:space="0" w:color="BFBFBF"/>
            </w:tcBorders>
            <w:shd w:val="clear" w:color="auto" w:fill="auto"/>
            <w:vAlign w:val="center"/>
          </w:tcPr>
          <w:p w:rsidR="00C64F46" w:rsidRPr="00963959" w:rsidRDefault="00C64F46" w:rsidP="00F31D8B">
            <w:pPr>
              <w:spacing w:before="0" w:after="0" w:line="240" w:lineRule="auto"/>
              <w:rPr>
                <w:rFonts w:cstheme="minorHAnsi"/>
                <w:szCs w:val="24"/>
              </w:rPr>
            </w:pPr>
            <w:r w:rsidRPr="00963959">
              <w:rPr>
                <w:rFonts w:cstheme="minorHAnsi"/>
                <w:szCs w:val="24"/>
              </w:rPr>
              <w:t>Przygotowanie zawodowe dorosłych</w:t>
            </w:r>
          </w:p>
        </w:tc>
        <w:tc>
          <w:tcPr>
            <w:tcW w:w="3148" w:type="dxa"/>
            <w:tcBorders>
              <w:top w:val="nil"/>
              <w:left w:val="nil"/>
              <w:bottom w:val="single" w:sz="8" w:space="0" w:color="BFBFBF"/>
              <w:right w:val="single" w:sz="8" w:space="0" w:color="BFBFBF"/>
            </w:tcBorders>
            <w:shd w:val="clear" w:color="auto" w:fill="auto"/>
            <w:vAlign w:val="center"/>
          </w:tcPr>
          <w:p w:rsidR="00C64F46" w:rsidRPr="009923B3" w:rsidRDefault="00C64F46" w:rsidP="00F31D8B">
            <w:pPr>
              <w:spacing w:before="0" w:after="0" w:line="240" w:lineRule="auto"/>
              <w:jc w:val="right"/>
            </w:pPr>
            <w:r w:rsidRPr="009923B3">
              <w:t>11</w:t>
            </w:r>
          </w:p>
        </w:tc>
        <w:tc>
          <w:tcPr>
            <w:tcW w:w="3186" w:type="dxa"/>
            <w:tcBorders>
              <w:top w:val="nil"/>
              <w:left w:val="nil"/>
              <w:bottom w:val="single" w:sz="8" w:space="0" w:color="BFBFBF"/>
              <w:right w:val="single" w:sz="8" w:space="0" w:color="BFBFBF"/>
            </w:tcBorders>
            <w:shd w:val="clear" w:color="auto" w:fill="auto"/>
            <w:vAlign w:val="center"/>
          </w:tcPr>
          <w:p w:rsidR="00C64F46" w:rsidRPr="009923B3" w:rsidRDefault="00C64F46" w:rsidP="00F31D8B">
            <w:pPr>
              <w:spacing w:before="0" w:after="0" w:line="240" w:lineRule="auto"/>
              <w:jc w:val="right"/>
            </w:pPr>
            <w:r w:rsidRPr="009923B3">
              <w:t>1</w:t>
            </w:r>
          </w:p>
        </w:tc>
      </w:tr>
      <w:tr w:rsidR="00C64F46" w:rsidRPr="00963959" w:rsidTr="00F31D8B">
        <w:trPr>
          <w:cantSplit/>
          <w:trHeight w:hRule="exact" w:val="547"/>
        </w:trPr>
        <w:tc>
          <w:tcPr>
            <w:tcW w:w="8870" w:type="dxa"/>
            <w:tcBorders>
              <w:left w:val="single" w:sz="8" w:space="0" w:color="BFBFBF"/>
              <w:bottom w:val="single" w:sz="8" w:space="0" w:color="BFBFBF"/>
              <w:right w:val="single" w:sz="8" w:space="0" w:color="BFBFBF"/>
            </w:tcBorders>
            <w:shd w:val="clear" w:color="auto" w:fill="auto"/>
            <w:vAlign w:val="center"/>
          </w:tcPr>
          <w:p w:rsidR="00C64F46" w:rsidRPr="00963959" w:rsidRDefault="00C64F46" w:rsidP="00F31D8B">
            <w:pPr>
              <w:spacing w:before="0" w:after="0" w:line="240" w:lineRule="auto"/>
              <w:rPr>
                <w:rFonts w:cstheme="minorHAnsi"/>
                <w:szCs w:val="24"/>
              </w:rPr>
            </w:pPr>
            <w:r w:rsidRPr="00963959">
              <w:rPr>
                <w:rFonts w:cstheme="minorHAnsi"/>
                <w:szCs w:val="24"/>
              </w:rPr>
              <w:t>Prace społecznie użyteczne</w:t>
            </w:r>
          </w:p>
        </w:tc>
        <w:tc>
          <w:tcPr>
            <w:tcW w:w="3148" w:type="dxa"/>
            <w:tcBorders>
              <w:top w:val="nil"/>
              <w:left w:val="nil"/>
              <w:bottom w:val="single" w:sz="8" w:space="0" w:color="BFBFBF"/>
              <w:right w:val="single" w:sz="8" w:space="0" w:color="BFBFBF"/>
            </w:tcBorders>
            <w:shd w:val="clear" w:color="auto" w:fill="auto"/>
            <w:vAlign w:val="center"/>
          </w:tcPr>
          <w:p w:rsidR="00C64F46" w:rsidRPr="009923B3" w:rsidRDefault="00C64F46" w:rsidP="00F31D8B">
            <w:pPr>
              <w:spacing w:before="0" w:after="0" w:line="240" w:lineRule="auto"/>
              <w:jc w:val="right"/>
            </w:pPr>
            <w:r w:rsidRPr="009923B3">
              <w:t>1 010</w:t>
            </w:r>
          </w:p>
        </w:tc>
        <w:tc>
          <w:tcPr>
            <w:tcW w:w="3186" w:type="dxa"/>
            <w:tcBorders>
              <w:top w:val="nil"/>
              <w:left w:val="nil"/>
              <w:bottom w:val="single" w:sz="8" w:space="0" w:color="BFBFBF"/>
              <w:right w:val="single" w:sz="8" w:space="0" w:color="BFBFBF"/>
            </w:tcBorders>
            <w:shd w:val="clear" w:color="auto" w:fill="auto"/>
            <w:vAlign w:val="center"/>
          </w:tcPr>
          <w:p w:rsidR="00C64F46" w:rsidRPr="009923B3" w:rsidRDefault="00C64F46" w:rsidP="00F31D8B">
            <w:pPr>
              <w:spacing w:before="0" w:after="0" w:line="240" w:lineRule="auto"/>
              <w:jc w:val="right"/>
            </w:pPr>
            <w:r w:rsidRPr="009923B3">
              <w:t>519</w:t>
            </w:r>
          </w:p>
        </w:tc>
      </w:tr>
      <w:tr w:rsidR="00C64F46" w:rsidRPr="00963959" w:rsidTr="00F31D8B">
        <w:trPr>
          <w:cantSplit/>
          <w:trHeight w:hRule="exact" w:val="547"/>
        </w:trPr>
        <w:tc>
          <w:tcPr>
            <w:tcW w:w="8870" w:type="dxa"/>
            <w:tcBorders>
              <w:top w:val="nil"/>
              <w:left w:val="single" w:sz="8" w:space="0" w:color="BFBFBF"/>
              <w:right w:val="single" w:sz="8" w:space="0" w:color="BFBFBF"/>
            </w:tcBorders>
            <w:shd w:val="clear" w:color="auto" w:fill="auto"/>
            <w:vAlign w:val="center"/>
          </w:tcPr>
          <w:p w:rsidR="00C64F46" w:rsidRPr="00963959" w:rsidRDefault="00C64F46" w:rsidP="00F31D8B">
            <w:pPr>
              <w:spacing w:before="0" w:after="0" w:line="240" w:lineRule="auto"/>
              <w:rPr>
                <w:rFonts w:cstheme="minorHAnsi"/>
                <w:szCs w:val="24"/>
              </w:rPr>
            </w:pPr>
            <w:r w:rsidRPr="00963959">
              <w:rPr>
                <w:rFonts w:cstheme="minorHAnsi"/>
                <w:szCs w:val="24"/>
              </w:rPr>
              <w:t>w tym w ramach PAI</w:t>
            </w:r>
          </w:p>
        </w:tc>
        <w:tc>
          <w:tcPr>
            <w:tcW w:w="3148" w:type="dxa"/>
            <w:tcBorders>
              <w:top w:val="nil"/>
              <w:left w:val="nil"/>
              <w:bottom w:val="single" w:sz="8" w:space="0" w:color="BFBFBF"/>
              <w:right w:val="single" w:sz="8" w:space="0" w:color="BFBFBF"/>
            </w:tcBorders>
            <w:shd w:val="clear" w:color="auto" w:fill="auto"/>
            <w:vAlign w:val="center"/>
          </w:tcPr>
          <w:p w:rsidR="00C64F46" w:rsidRPr="009923B3" w:rsidRDefault="00C64F46" w:rsidP="00F31D8B">
            <w:pPr>
              <w:spacing w:before="0" w:after="0" w:line="240" w:lineRule="auto"/>
              <w:jc w:val="right"/>
            </w:pPr>
            <w:r w:rsidRPr="009923B3">
              <w:t>0</w:t>
            </w:r>
          </w:p>
        </w:tc>
        <w:tc>
          <w:tcPr>
            <w:tcW w:w="3186" w:type="dxa"/>
            <w:tcBorders>
              <w:top w:val="nil"/>
              <w:left w:val="nil"/>
              <w:bottom w:val="single" w:sz="8" w:space="0" w:color="BFBFBF"/>
              <w:right w:val="single" w:sz="8" w:space="0" w:color="BFBFBF"/>
            </w:tcBorders>
            <w:shd w:val="clear" w:color="auto" w:fill="auto"/>
            <w:vAlign w:val="center"/>
          </w:tcPr>
          <w:p w:rsidR="00C64F46" w:rsidRPr="009923B3" w:rsidRDefault="00C64F46" w:rsidP="00F31D8B">
            <w:pPr>
              <w:spacing w:before="0" w:after="0" w:line="240" w:lineRule="auto"/>
              <w:jc w:val="right"/>
            </w:pPr>
            <w:r w:rsidRPr="009923B3">
              <w:t>0</w:t>
            </w:r>
          </w:p>
        </w:tc>
      </w:tr>
      <w:tr w:rsidR="00C64F46" w:rsidRPr="00963959" w:rsidTr="00F31D8B">
        <w:trPr>
          <w:cantSplit/>
          <w:trHeight w:hRule="exact" w:val="547"/>
        </w:trPr>
        <w:tc>
          <w:tcPr>
            <w:tcW w:w="8870" w:type="dxa"/>
            <w:tcBorders>
              <w:left w:val="single" w:sz="8" w:space="0" w:color="BFBFBF"/>
              <w:bottom w:val="single" w:sz="8" w:space="0" w:color="BFBFBF"/>
              <w:right w:val="single" w:sz="8" w:space="0" w:color="BFBFBF"/>
            </w:tcBorders>
            <w:shd w:val="clear" w:color="auto" w:fill="auto"/>
            <w:vAlign w:val="center"/>
          </w:tcPr>
          <w:p w:rsidR="00C64F46" w:rsidRPr="00963959" w:rsidRDefault="00C64F46" w:rsidP="00F31D8B">
            <w:pPr>
              <w:spacing w:before="0" w:after="0" w:line="240" w:lineRule="auto"/>
              <w:rPr>
                <w:rFonts w:cstheme="minorHAnsi"/>
                <w:szCs w:val="24"/>
              </w:rPr>
            </w:pPr>
            <w:r w:rsidRPr="00963959">
              <w:rPr>
                <w:rFonts w:cstheme="minorHAnsi"/>
                <w:szCs w:val="24"/>
              </w:rPr>
              <w:t xml:space="preserve">Świadczenie aktywizacyjne </w:t>
            </w:r>
          </w:p>
        </w:tc>
        <w:tc>
          <w:tcPr>
            <w:tcW w:w="3148" w:type="dxa"/>
            <w:tcBorders>
              <w:top w:val="nil"/>
              <w:left w:val="nil"/>
              <w:bottom w:val="single" w:sz="8" w:space="0" w:color="BFBFBF"/>
              <w:right w:val="single" w:sz="8" w:space="0" w:color="BFBFBF"/>
            </w:tcBorders>
            <w:shd w:val="clear" w:color="auto" w:fill="auto"/>
            <w:vAlign w:val="center"/>
          </w:tcPr>
          <w:p w:rsidR="00C64F46" w:rsidRPr="009923B3" w:rsidRDefault="00C64F46" w:rsidP="00F31D8B">
            <w:pPr>
              <w:spacing w:before="0" w:after="0" w:line="240" w:lineRule="auto"/>
              <w:jc w:val="right"/>
            </w:pPr>
            <w:r w:rsidRPr="009923B3">
              <w:t>0</w:t>
            </w:r>
          </w:p>
        </w:tc>
        <w:tc>
          <w:tcPr>
            <w:tcW w:w="3186" w:type="dxa"/>
            <w:tcBorders>
              <w:top w:val="nil"/>
              <w:left w:val="nil"/>
              <w:bottom w:val="single" w:sz="8" w:space="0" w:color="BFBFBF"/>
              <w:right w:val="single" w:sz="8" w:space="0" w:color="BFBFBF"/>
            </w:tcBorders>
            <w:shd w:val="clear" w:color="auto" w:fill="auto"/>
            <w:vAlign w:val="center"/>
          </w:tcPr>
          <w:p w:rsidR="00C64F46" w:rsidRPr="009923B3" w:rsidRDefault="00C64F46" w:rsidP="00F31D8B">
            <w:pPr>
              <w:spacing w:before="0" w:after="0" w:line="240" w:lineRule="auto"/>
              <w:jc w:val="right"/>
            </w:pPr>
            <w:r w:rsidRPr="009923B3">
              <w:t>0</w:t>
            </w:r>
          </w:p>
        </w:tc>
      </w:tr>
      <w:tr w:rsidR="00C64F46" w:rsidRPr="00963959" w:rsidTr="00F31D8B">
        <w:trPr>
          <w:cantSplit/>
          <w:trHeight w:hRule="exact" w:val="547"/>
        </w:trPr>
        <w:tc>
          <w:tcPr>
            <w:tcW w:w="8870" w:type="dxa"/>
            <w:tcBorders>
              <w:top w:val="nil"/>
              <w:left w:val="single" w:sz="8" w:space="0" w:color="BFBFBF"/>
              <w:bottom w:val="single" w:sz="8" w:space="0" w:color="BFBFBF"/>
              <w:right w:val="single" w:sz="8" w:space="0" w:color="BFBFBF"/>
            </w:tcBorders>
            <w:shd w:val="clear" w:color="auto" w:fill="auto"/>
            <w:vAlign w:val="center"/>
          </w:tcPr>
          <w:p w:rsidR="00C64F46" w:rsidRPr="00963959" w:rsidRDefault="00C64F46" w:rsidP="00F31D8B">
            <w:pPr>
              <w:spacing w:before="0" w:after="0" w:line="240" w:lineRule="auto"/>
              <w:rPr>
                <w:rFonts w:cstheme="minorHAnsi"/>
                <w:szCs w:val="24"/>
              </w:rPr>
            </w:pPr>
            <w:r w:rsidRPr="00963959">
              <w:rPr>
                <w:rFonts w:cstheme="minorHAnsi"/>
                <w:szCs w:val="24"/>
              </w:rPr>
              <w:t>Grant na telepracę</w:t>
            </w:r>
          </w:p>
        </w:tc>
        <w:tc>
          <w:tcPr>
            <w:tcW w:w="3148" w:type="dxa"/>
            <w:tcBorders>
              <w:top w:val="nil"/>
              <w:left w:val="nil"/>
              <w:bottom w:val="single" w:sz="8" w:space="0" w:color="BFBFBF"/>
              <w:right w:val="single" w:sz="8" w:space="0" w:color="BFBFBF"/>
            </w:tcBorders>
            <w:shd w:val="clear" w:color="auto" w:fill="auto"/>
            <w:vAlign w:val="center"/>
          </w:tcPr>
          <w:p w:rsidR="00C64F46" w:rsidRPr="009923B3" w:rsidRDefault="00C64F46" w:rsidP="00F31D8B">
            <w:pPr>
              <w:spacing w:before="0" w:after="0" w:line="240" w:lineRule="auto"/>
              <w:jc w:val="right"/>
            </w:pPr>
            <w:r w:rsidRPr="009923B3">
              <w:t>0</w:t>
            </w:r>
          </w:p>
        </w:tc>
        <w:tc>
          <w:tcPr>
            <w:tcW w:w="3186" w:type="dxa"/>
            <w:tcBorders>
              <w:top w:val="nil"/>
              <w:left w:val="nil"/>
              <w:bottom w:val="single" w:sz="8" w:space="0" w:color="BFBFBF"/>
              <w:right w:val="single" w:sz="8" w:space="0" w:color="BFBFBF"/>
            </w:tcBorders>
            <w:shd w:val="clear" w:color="auto" w:fill="auto"/>
            <w:vAlign w:val="center"/>
          </w:tcPr>
          <w:p w:rsidR="00C64F46" w:rsidRPr="009923B3" w:rsidRDefault="00C64F46" w:rsidP="00F31D8B">
            <w:pPr>
              <w:spacing w:before="0" w:after="0" w:line="240" w:lineRule="auto"/>
              <w:jc w:val="right"/>
            </w:pPr>
            <w:r w:rsidRPr="009923B3">
              <w:t>0</w:t>
            </w:r>
          </w:p>
        </w:tc>
      </w:tr>
      <w:tr w:rsidR="00C64F46" w:rsidRPr="00963959" w:rsidTr="00F31D8B">
        <w:trPr>
          <w:cantSplit/>
          <w:trHeight w:hRule="exact" w:val="547"/>
        </w:trPr>
        <w:tc>
          <w:tcPr>
            <w:tcW w:w="8870" w:type="dxa"/>
            <w:tcBorders>
              <w:top w:val="nil"/>
              <w:left w:val="single" w:sz="8" w:space="0" w:color="BFBFBF"/>
              <w:bottom w:val="single" w:sz="8" w:space="0" w:color="BFBFBF"/>
              <w:right w:val="single" w:sz="8" w:space="0" w:color="BFBFBF"/>
            </w:tcBorders>
            <w:shd w:val="clear" w:color="auto" w:fill="auto"/>
            <w:vAlign w:val="center"/>
          </w:tcPr>
          <w:p w:rsidR="00C64F46" w:rsidRPr="00963959" w:rsidRDefault="00C64F46" w:rsidP="00F31D8B">
            <w:pPr>
              <w:spacing w:before="0" w:after="0" w:line="240" w:lineRule="auto"/>
              <w:rPr>
                <w:rFonts w:cstheme="minorHAnsi"/>
                <w:szCs w:val="24"/>
              </w:rPr>
            </w:pPr>
            <w:r w:rsidRPr="00963959">
              <w:rPr>
                <w:rFonts w:cstheme="minorHAnsi"/>
                <w:szCs w:val="24"/>
              </w:rPr>
              <w:t xml:space="preserve">Refundacja składek </w:t>
            </w:r>
          </w:p>
        </w:tc>
        <w:tc>
          <w:tcPr>
            <w:tcW w:w="3148" w:type="dxa"/>
            <w:tcBorders>
              <w:top w:val="nil"/>
              <w:left w:val="nil"/>
              <w:bottom w:val="single" w:sz="8" w:space="0" w:color="BFBFBF"/>
              <w:right w:val="single" w:sz="8" w:space="0" w:color="BFBFBF"/>
            </w:tcBorders>
            <w:shd w:val="clear" w:color="auto" w:fill="auto"/>
            <w:vAlign w:val="center"/>
          </w:tcPr>
          <w:p w:rsidR="00C64F46" w:rsidRPr="009923B3" w:rsidRDefault="00C64F46" w:rsidP="00F31D8B">
            <w:pPr>
              <w:spacing w:before="0" w:after="0" w:line="240" w:lineRule="auto"/>
              <w:jc w:val="right"/>
            </w:pPr>
            <w:r w:rsidRPr="009923B3">
              <w:t>0</w:t>
            </w:r>
          </w:p>
        </w:tc>
        <w:tc>
          <w:tcPr>
            <w:tcW w:w="3186" w:type="dxa"/>
            <w:tcBorders>
              <w:top w:val="nil"/>
              <w:left w:val="nil"/>
              <w:bottom w:val="single" w:sz="8" w:space="0" w:color="BFBFBF"/>
              <w:right w:val="single" w:sz="8" w:space="0" w:color="BFBFBF"/>
            </w:tcBorders>
            <w:shd w:val="clear" w:color="auto" w:fill="auto"/>
            <w:vAlign w:val="center"/>
          </w:tcPr>
          <w:p w:rsidR="00C64F46" w:rsidRPr="009923B3" w:rsidRDefault="00C64F46" w:rsidP="00F31D8B">
            <w:pPr>
              <w:spacing w:before="0" w:after="0" w:line="240" w:lineRule="auto"/>
              <w:jc w:val="right"/>
            </w:pPr>
            <w:r w:rsidRPr="009923B3">
              <w:t>0</w:t>
            </w:r>
          </w:p>
        </w:tc>
      </w:tr>
      <w:tr w:rsidR="00C64F46" w:rsidRPr="00963959" w:rsidTr="00F31D8B">
        <w:trPr>
          <w:cantSplit/>
          <w:trHeight w:hRule="exact" w:val="921"/>
        </w:trPr>
        <w:tc>
          <w:tcPr>
            <w:tcW w:w="8870" w:type="dxa"/>
            <w:tcBorders>
              <w:top w:val="nil"/>
              <w:left w:val="single" w:sz="8" w:space="0" w:color="BFBFBF"/>
              <w:bottom w:val="single" w:sz="8" w:space="0" w:color="BFBFBF"/>
              <w:right w:val="single" w:sz="8" w:space="0" w:color="BFBFBF"/>
            </w:tcBorders>
            <w:shd w:val="clear" w:color="auto" w:fill="auto"/>
            <w:vAlign w:val="center"/>
          </w:tcPr>
          <w:p w:rsidR="00C64F46" w:rsidRPr="00963959" w:rsidRDefault="00C64F46" w:rsidP="00F31D8B">
            <w:pPr>
              <w:spacing w:before="0" w:after="0" w:line="240" w:lineRule="auto"/>
              <w:rPr>
                <w:rFonts w:cstheme="minorHAnsi"/>
                <w:szCs w:val="24"/>
              </w:rPr>
            </w:pPr>
            <w:r w:rsidRPr="00963959">
              <w:rPr>
                <w:rFonts w:cstheme="minorHAnsi"/>
                <w:szCs w:val="24"/>
              </w:rPr>
              <w:t xml:space="preserve">Dofinansowanie wynagrodzenia za zatrudnienie skierowanego bezrobotnego powyżej 50 roku życia </w:t>
            </w:r>
          </w:p>
        </w:tc>
        <w:tc>
          <w:tcPr>
            <w:tcW w:w="3148" w:type="dxa"/>
            <w:tcBorders>
              <w:top w:val="nil"/>
              <w:left w:val="nil"/>
              <w:bottom w:val="single" w:sz="8" w:space="0" w:color="BFBFBF"/>
              <w:right w:val="single" w:sz="8" w:space="0" w:color="BFBFBF"/>
            </w:tcBorders>
            <w:shd w:val="clear" w:color="auto" w:fill="auto"/>
            <w:vAlign w:val="center"/>
          </w:tcPr>
          <w:p w:rsidR="00C64F46" w:rsidRPr="009923B3" w:rsidRDefault="00C64F46" w:rsidP="00F31D8B">
            <w:pPr>
              <w:spacing w:before="0" w:after="0" w:line="240" w:lineRule="auto"/>
              <w:jc w:val="right"/>
            </w:pPr>
            <w:r w:rsidRPr="009923B3">
              <w:t>245</w:t>
            </w:r>
          </w:p>
        </w:tc>
        <w:tc>
          <w:tcPr>
            <w:tcW w:w="3186" w:type="dxa"/>
            <w:tcBorders>
              <w:top w:val="nil"/>
              <w:left w:val="nil"/>
              <w:bottom w:val="single" w:sz="8" w:space="0" w:color="BFBFBF"/>
              <w:right w:val="single" w:sz="8" w:space="0" w:color="BFBFBF"/>
            </w:tcBorders>
            <w:shd w:val="clear" w:color="auto" w:fill="auto"/>
            <w:vAlign w:val="center"/>
          </w:tcPr>
          <w:p w:rsidR="00C64F46" w:rsidRPr="009923B3" w:rsidRDefault="00C64F46" w:rsidP="00F31D8B">
            <w:pPr>
              <w:spacing w:before="0" w:after="0" w:line="240" w:lineRule="auto"/>
              <w:jc w:val="right"/>
            </w:pPr>
            <w:r w:rsidRPr="009923B3">
              <w:t>101</w:t>
            </w:r>
          </w:p>
        </w:tc>
      </w:tr>
      <w:tr w:rsidR="00C64F46" w:rsidRPr="00963959" w:rsidTr="00F31D8B">
        <w:trPr>
          <w:cantSplit/>
          <w:trHeight w:hRule="exact" w:val="547"/>
        </w:trPr>
        <w:tc>
          <w:tcPr>
            <w:tcW w:w="8870" w:type="dxa"/>
            <w:tcBorders>
              <w:top w:val="nil"/>
              <w:left w:val="single" w:sz="8" w:space="0" w:color="BFBFBF"/>
              <w:bottom w:val="single" w:sz="8" w:space="0" w:color="BFBFBF"/>
              <w:right w:val="single" w:sz="8" w:space="0" w:color="BFBFBF"/>
            </w:tcBorders>
            <w:shd w:val="clear" w:color="auto" w:fill="auto"/>
            <w:vAlign w:val="center"/>
          </w:tcPr>
          <w:p w:rsidR="00C64F46" w:rsidRPr="00963959" w:rsidRDefault="00C64F46" w:rsidP="00F31D8B">
            <w:pPr>
              <w:spacing w:before="0" w:after="0" w:line="240" w:lineRule="auto"/>
              <w:rPr>
                <w:rFonts w:cstheme="minorHAnsi"/>
                <w:szCs w:val="24"/>
              </w:rPr>
            </w:pPr>
            <w:r w:rsidRPr="00963959">
              <w:rPr>
                <w:rFonts w:cstheme="minorHAnsi"/>
                <w:szCs w:val="24"/>
              </w:rPr>
              <w:t>w tym powyżej 60 roku życia</w:t>
            </w:r>
          </w:p>
        </w:tc>
        <w:tc>
          <w:tcPr>
            <w:tcW w:w="3148" w:type="dxa"/>
            <w:tcBorders>
              <w:top w:val="nil"/>
              <w:left w:val="nil"/>
              <w:bottom w:val="single" w:sz="8" w:space="0" w:color="BFBFBF"/>
              <w:right w:val="single" w:sz="8" w:space="0" w:color="BFBFBF"/>
            </w:tcBorders>
            <w:shd w:val="clear" w:color="auto" w:fill="auto"/>
            <w:vAlign w:val="center"/>
          </w:tcPr>
          <w:p w:rsidR="00C64F46" w:rsidRPr="009923B3" w:rsidRDefault="00C64F46" w:rsidP="00F31D8B">
            <w:pPr>
              <w:spacing w:before="0" w:after="0" w:line="240" w:lineRule="auto"/>
              <w:jc w:val="right"/>
            </w:pPr>
            <w:r w:rsidRPr="009923B3">
              <w:t>51</w:t>
            </w:r>
          </w:p>
        </w:tc>
        <w:tc>
          <w:tcPr>
            <w:tcW w:w="3186" w:type="dxa"/>
            <w:tcBorders>
              <w:top w:val="nil"/>
              <w:left w:val="nil"/>
              <w:bottom w:val="single" w:sz="8" w:space="0" w:color="BFBFBF"/>
              <w:right w:val="single" w:sz="8" w:space="0" w:color="BFBFBF"/>
            </w:tcBorders>
            <w:shd w:val="clear" w:color="auto" w:fill="auto"/>
            <w:vAlign w:val="center"/>
          </w:tcPr>
          <w:p w:rsidR="00C64F46" w:rsidRDefault="00C64F46" w:rsidP="00F31D8B">
            <w:pPr>
              <w:spacing w:before="0" w:after="0" w:line="240" w:lineRule="auto"/>
              <w:jc w:val="right"/>
            </w:pPr>
            <w:r w:rsidRPr="009923B3">
              <w:t>1</w:t>
            </w:r>
          </w:p>
        </w:tc>
      </w:tr>
    </w:tbl>
    <w:p w:rsidR="00CC2616" w:rsidRPr="00963959" w:rsidRDefault="00CC2616" w:rsidP="00B87C89">
      <w:pPr>
        <w:rPr>
          <w:rFonts w:cstheme="minorHAnsi"/>
          <w:szCs w:val="24"/>
        </w:rPr>
      </w:pPr>
    </w:p>
    <w:sectPr w:rsidR="00CC2616" w:rsidRPr="00963959" w:rsidSect="001D44D4">
      <w:pgSz w:w="16838" w:h="11906" w:orient="landscape" w:code="9"/>
      <w:pgMar w:top="720" w:right="720" w:bottom="720" w:left="720" w:header="17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5674" w:rsidRDefault="008E5674" w:rsidP="00AA24A5">
      <w:pPr>
        <w:spacing w:before="0" w:after="0" w:line="240" w:lineRule="auto"/>
      </w:pPr>
      <w:r>
        <w:separator/>
      </w:r>
    </w:p>
  </w:endnote>
  <w:endnote w:type="continuationSeparator" w:id="0">
    <w:p w:rsidR="008E5674" w:rsidRDefault="008E5674" w:rsidP="00AA24A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Fira Sans Light">
    <w:altName w:val="Arial"/>
    <w:charset w:val="EE"/>
    <w:family w:val="swiss"/>
    <w:pitch w:val="variable"/>
    <w:sig w:usb0="600002FF" w:usb1="00000001"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Fira Sans">
    <w:altName w:val="Arial"/>
    <w:charset w:val="EE"/>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4849659"/>
      <w:docPartObj>
        <w:docPartGallery w:val="Page Numbers (Bottom of Page)"/>
        <w:docPartUnique/>
      </w:docPartObj>
    </w:sdtPr>
    <w:sdtEndPr/>
    <w:sdtContent>
      <w:p w:rsidR="008E5674" w:rsidRDefault="008E5674">
        <w:pPr>
          <w:pStyle w:val="Stopka"/>
          <w:jc w:val="center"/>
        </w:pPr>
        <w:r>
          <w:fldChar w:fldCharType="begin"/>
        </w:r>
        <w:r>
          <w:instrText>PAGE   \* MERGEFORMAT</w:instrText>
        </w:r>
        <w:r>
          <w:fldChar w:fldCharType="separate"/>
        </w:r>
        <w:r w:rsidR="00851DD8">
          <w:rPr>
            <w:noProof/>
          </w:rPr>
          <w:t>17</w:t>
        </w:r>
        <w:r>
          <w:fldChar w:fldCharType="end"/>
        </w:r>
      </w:p>
    </w:sdtContent>
  </w:sdt>
  <w:p w:rsidR="008E5674" w:rsidRDefault="008E567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2287598"/>
      <w:docPartObj>
        <w:docPartGallery w:val="Page Numbers (Bottom of Page)"/>
        <w:docPartUnique/>
      </w:docPartObj>
    </w:sdtPr>
    <w:sdtEndPr/>
    <w:sdtContent>
      <w:p w:rsidR="008E5674" w:rsidRDefault="008E5674">
        <w:pPr>
          <w:pStyle w:val="Stopka"/>
          <w:jc w:val="center"/>
        </w:pPr>
        <w:r>
          <w:fldChar w:fldCharType="begin"/>
        </w:r>
        <w:r>
          <w:instrText>PAGE   \* MERGEFORMAT</w:instrText>
        </w:r>
        <w:r>
          <w:fldChar w:fldCharType="separate"/>
        </w:r>
        <w:r w:rsidR="00851DD8">
          <w:rPr>
            <w:noProof/>
          </w:rPr>
          <w:t>1</w:t>
        </w:r>
        <w:r>
          <w:fldChar w:fldCharType="end"/>
        </w:r>
      </w:p>
    </w:sdtContent>
  </w:sdt>
  <w:p w:rsidR="008E5674" w:rsidRDefault="008E567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5674" w:rsidRDefault="008E5674" w:rsidP="00AA24A5">
      <w:pPr>
        <w:spacing w:before="0" w:after="0" w:line="240" w:lineRule="auto"/>
      </w:pPr>
      <w:r>
        <w:separator/>
      </w:r>
    </w:p>
  </w:footnote>
  <w:footnote w:type="continuationSeparator" w:id="0">
    <w:p w:rsidR="008E5674" w:rsidRDefault="008E5674" w:rsidP="00AA24A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674" w:rsidRDefault="008E5674" w:rsidP="00AA24A5">
    <w:pPr>
      <w:pStyle w:val="Nagwek"/>
      <w:spacing w:before="240" w:after="120"/>
      <w:jc w:val="center"/>
    </w:pPr>
    <w:r>
      <w:rPr>
        <w:noProof/>
        <w:lang w:eastAsia="pl-PL"/>
      </w:rPr>
      <w:drawing>
        <wp:inline distT="0" distB="0" distL="0" distR="0" wp14:anchorId="7B8E5B7A">
          <wp:extent cx="2276935" cy="540000"/>
          <wp:effectExtent l="0" t="0" r="0" b="0"/>
          <wp:docPr id="2" name="Obraz 2" descr="Logo Wojewódzkiego Urzędu Pracy w Warsza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6935" cy="540000"/>
                  </a:xfrm>
                  <a:prstGeom prst="rect">
                    <a:avLst/>
                  </a:prstGeom>
                  <a:noFill/>
                </pic:spPr>
              </pic:pic>
            </a:graphicData>
          </a:graphic>
        </wp:inline>
      </w:drawing>
    </w:r>
    <w:r>
      <w:tab/>
    </w:r>
    <w:r>
      <w:tab/>
    </w:r>
    <w:r>
      <w:rPr>
        <w:noProof/>
        <w:lang w:eastAsia="pl-PL"/>
      </w:rPr>
      <w:drawing>
        <wp:inline distT="0" distB="0" distL="0" distR="0">
          <wp:extent cx="2250001" cy="540000"/>
          <wp:effectExtent l="0" t="0" r="0" b="0"/>
          <wp:docPr id="3" name="Obraz 3" descr="Logo Mazowieckiego Obserwatorium Rynku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 (5).png"/>
                  <pic:cNvPicPr/>
                </pic:nvPicPr>
                <pic:blipFill>
                  <a:blip r:embed="rId2">
                    <a:extLst>
                      <a:ext uri="{28A0092B-C50C-407E-A947-70E740481C1C}">
                        <a14:useLocalDpi xmlns:a14="http://schemas.microsoft.com/office/drawing/2010/main" val="0"/>
                      </a:ext>
                    </a:extLst>
                  </a:blip>
                  <a:stretch>
                    <a:fillRect/>
                  </a:stretch>
                </pic:blipFill>
                <pic:spPr>
                  <a:xfrm>
                    <a:off x="0" y="0"/>
                    <a:ext cx="2250001" cy="54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963D13"/>
    <w:multiLevelType w:val="hybridMultilevel"/>
    <w:tmpl w:val="9F925346"/>
    <w:lvl w:ilvl="0" w:tplc="F064D340">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61ED1196"/>
    <w:multiLevelType w:val="hybridMultilevel"/>
    <w:tmpl w:val="BF82735E"/>
    <w:lvl w:ilvl="0" w:tplc="F064D340">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autoHyphenation/>
  <w:hyphenationZone w:val="425"/>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E_Links" w:val="{D0D1AF90-BDB3-41B4-8EBF-46F44B067E8A}"/>
  </w:docVars>
  <w:rsids>
    <w:rsidRoot w:val="00AA24A5"/>
    <w:rsid w:val="00022309"/>
    <w:rsid w:val="00022500"/>
    <w:rsid w:val="000227E8"/>
    <w:rsid w:val="00054D9D"/>
    <w:rsid w:val="00065C55"/>
    <w:rsid w:val="0009536E"/>
    <w:rsid w:val="000E2C29"/>
    <w:rsid w:val="000F3F3A"/>
    <w:rsid w:val="001116A8"/>
    <w:rsid w:val="00116261"/>
    <w:rsid w:val="00132771"/>
    <w:rsid w:val="00137354"/>
    <w:rsid w:val="00141233"/>
    <w:rsid w:val="00147276"/>
    <w:rsid w:val="00157C45"/>
    <w:rsid w:val="00167FF3"/>
    <w:rsid w:val="0017452E"/>
    <w:rsid w:val="0017722C"/>
    <w:rsid w:val="00180BF5"/>
    <w:rsid w:val="00182BF9"/>
    <w:rsid w:val="0018532E"/>
    <w:rsid w:val="00192D9A"/>
    <w:rsid w:val="00197D21"/>
    <w:rsid w:val="001A2349"/>
    <w:rsid w:val="001A236F"/>
    <w:rsid w:val="001C1B5E"/>
    <w:rsid w:val="001C65ED"/>
    <w:rsid w:val="001D44D4"/>
    <w:rsid w:val="001E4979"/>
    <w:rsid w:val="001F1425"/>
    <w:rsid w:val="001F31B7"/>
    <w:rsid w:val="002049FF"/>
    <w:rsid w:val="002104BE"/>
    <w:rsid w:val="002153FD"/>
    <w:rsid w:val="002533FB"/>
    <w:rsid w:val="002555FD"/>
    <w:rsid w:val="00256A7C"/>
    <w:rsid w:val="00257A29"/>
    <w:rsid w:val="00264DC5"/>
    <w:rsid w:val="00271121"/>
    <w:rsid w:val="002834E4"/>
    <w:rsid w:val="00285207"/>
    <w:rsid w:val="00287203"/>
    <w:rsid w:val="00293A8B"/>
    <w:rsid w:val="002A1CC6"/>
    <w:rsid w:val="002B1C39"/>
    <w:rsid w:val="002C2821"/>
    <w:rsid w:val="002C70E9"/>
    <w:rsid w:val="002D18E5"/>
    <w:rsid w:val="002D4C38"/>
    <w:rsid w:val="002E33A1"/>
    <w:rsid w:val="003127E3"/>
    <w:rsid w:val="00313E28"/>
    <w:rsid w:val="003212DA"/>
    <w:rsid w:val="003236CF"/>
    <w:rsid w:val="00324EB7"/>
    <w:rsid w:val="003329EB"/>
    <w:rsid w:val="0033566A"/>
    <w:rsid w:val="003656A3"/>
    <w:rsid w:val="00371DBF"/>
    <w:rsid w:val="00381B1C"/>
    <w:rsid w:val="00385035"/>
    <w:rsid w:val="003B69CF"/>
    <w:rsid w:val="003C3E09"/>
    <w:rsid w:val="003D3C2B"/>
    <w:rsid w:val="003D715B"/>
    <w:rsid w:val="003E237B"/>
    <w:rsid w:val="003E52F8"/>
    <w:rsid w:val="003F1F36"/>
    <w:rsid w:val="004053E8"/>
    <w:rsid w:val="00413141"/>
    <w:rsid w:val="004206AE"/>
    <w:rsid w:val="00432C3E"/>
    <w:rsid w:val="00443359"/>
    <w:rsid w:val="00443C5A"/>
    <w:rsid w:val="00452B5C"/>
    <w:rsid w:val="00460A5A"/>
    <w:rsid w:val="00465C52"/>
    <w:rsid w:val="004676D2"/>
    <w:rsid w:val="00480CC3"/>
    <w:rsid w:val="004813D3"/>
    <w:rsid w:val="00486478"/>
    <w:rsid w:val="00490B11"/>
    <w:rsid w:val="00490C4F"/>
    <w:rsid w:val="00491EB3"/>
    <w:rsid w:val="00492E1A"/>
    <w:rsid w:val="004B546A"/>
    <w:rsid w:val="004D2C88"/>
    <w:rsid w:val="004D7B06"/>
    <w:rsid w:val="00523DB9"/>
    <w:rsid w:val="00543A32"/>
    <w:rsid w:val="0054544A"/>
    <w:rsid w:val="00557B09"/>
    <w:rsid w:val="005607E2"/>
    <w:rsid w:val="005626E8"/>
    <w:rsid w:val="0056282B"/>
    <w:rsid w:val="005751B7"/>
    <w:rsid w:val="00584AA2"/>
    <w:rsid w:val="0059447A"/>
    <w:rsid w:val="00596BAF"/>
    <w:rsid w:val="005A1E14"/>
    <w:rsid w:val="005A5906"/>
    <w:rsid w:val="005A5EFE"/>
    <w:rsid w:val="005A68A0"/>
    <w:rsid w:val="005B4794"/>
    <w:rsid w:val="005B4E8E"/>
    <w:rsid w:val="005D2DA3"/>
    <w:rsid w:val="005D383C"/>
    <w:rsid w:val="005E4A60"/>
    <w:rsid w:val="005E63EB"/>
    <w:rsid w:val="005F1087"/>
    <w:rsid w:val="005F2CA9"/>
    <w:rsid w:val="00601108"/>
    <w:rsid w:val="0060174B"/>
    <w:rsid w:val="0060481A"/>
    <w:rsid w:val="006253FD"/>
    <w:rsid w:val="00633303"/>
    <w:rsid w:val="006626F1"/>
    <w:rsid w:val="00666187"/>
    <w:rsid w:val="0069683B"/>
    <w:rsid w:val="006A4794"/>
    <w:rsid w:val="006B50D4"/>
    <w:rsid w:val="006B701C"/>
    <w:rsid w:val="006D2239"/>
    <w:rsid w:val="006D3797"/>
    <w:rsid w:val="006F384A"/>
    <w:rsid w:val="006F490B"/>
    <w:rsid w:val="007006FC"/>
    <w:rsid w:val="007019AF"/>
    <w:rsid w:val="00720596"/>
    <w:rsid w:val="00730C92"/>
    <w:rsid w:val="00731410"/>
    <w:rsid w:val="007338C2"/>
    <w:rsid w:val="00757FF5"/>
    <w:rsid w:val="00762C85"/>
    <w:rsid w:val="00767627"/>
    <w:rsid w:val="00775B95"/>
    <w:rsid w:val="00783B5B"/>
    <w:rsid w:val="0078516B"/>
    <w:rsid w:val="00787124"/>
    <w:rsid w:val="00792D91"/>
    <w:rsid w:val="007B7D15"/>
    <w:rsid w:val="007C5EE6"/>
    <w:rsid w:val="007D55A4"/>
    <w:rsid w:val="007D74B9"/>
    <w:rsid w:val="007E41DD"/>
    <w:rsid w:val="007F56F4"/>
    <w:rsid w:val="007F59B3"/>
    <w:rsid w:val="007F70E0"/>
    <w:rsid w:val="00802EB3"/>
    <w:rsid w:val="00820C9C"/>
    <w:rsid w:val="00842BEF"/>
    <w:rsid w:val="00843AB7"/>
    <w:rsid w:val="00851DD8"/>
    <w:rsid w:val="00861994"/>
    <w:rsid w:val="00867B70"/>
    <w:rsid w:val="00870E8D"/>
    <w:rsid w:val="00875780"/>
    <w:rsid w:val="00886C6F"/>
    <w:rsid w:val="008904DF"/>
    <w:rsid w:val="008961FF"/>
    <w:rsid w:val="00896F56"/>
    <w:rsid w:val="008A0EBB"/>
    <w:rsid w:val="008A3653"/>
    <w:rsid w:val="008B26EB"/>
    <w:rsid w:val="008B6087"/>
    <w:rsid w:val="008B7524"/>
    <w:rsid w:val="008D0111"/>
    <w:rsid w:val="008D34BA"/>
    <w:rsid w:val="008D3DCC"/>
    <w:rsid w:val="008D47BB"/>
    <w:rsid w:val="008D5737"/>
    <w:rsid w:val="008E5674"/>
    <w:rsid w:val="008E6779"/>
    <w:rsid w:val="008E6ACE"/>
    <w:rsid w:val="008F466D"/>
    <w:rsid w:val="0090178F"/>
    <w:rsid w:val="00911E01"/>
    <w:rsid w:val="0092182A"/>
    <w:rsid w:val="00922265"/>
    <w:rsid w:val="009378D8"/>
    <w:rsid w:val="00941504"/>
    <w:rsid w:val="00962803"/>
    <w:rsid w:val="00963959"/>
    <w:rsid w:val="00972586"/>
    <w:rsid w:val="0098788F"/>
    <w:rsid w:val="00987D23"/>
    <w:rsid w:val="00991711"/>
    <w:rsid w:val="009924A6"/>
    <w:rsid w:val="00992DB7"/>
    <w:rsid w:val="00993784"/>
    <w:rsid w:val="009C2168"/>
    <w:rsid w:val="009C2869"/>
    <w:rsid w:val="009E249F"/>
    <w:rsid w:val="009E6FEC"/>
    <w:rsid w:val="009F4237"/>
    <w:rsid w:val="00A02315"/>
    <w:rsid w:val="00A10AC6"/>
    <w:rsid w:val="00A125AA"/>
    <w:rsid w:val="00A149AB"/>
    <w:rsid w:val="00A21976"/>
    <w:rsid w:val="00A4563D"/>
    <w:rsid w:val="00A46418"/>
    <w:rsid w:val="00A62DBD"/>
    <w:rsid w:val="00A720E0"/>
    <w:rsid w:val="00A81AAF"/>
    <w:rsid w:val="00A82441"/>
    <w:rsid w:val="00A934A0"/>
    <w:rsid w:val="00A96024"/>
    <w:rsid w:val="00AA24A5"/>
    <w:rsid w:val="00AA686F"/>
    <w:rsid w:val="00AA71F3"/>
    <w:rsid w:val="00AB08D1"/>
    <w:rsid w:val="00AC47F7"/>
    <w:rsid w:val="00AE2E8F"/>
    <w:rsid w:val="00B11BDD"/>
    <w:rsid w:val="00B167AF"/>
    <w:rsid w:val="00B21E53"/>
    <w:rsid w:val="00B23478"/>
    <w:rsid w:val="00B2640B"/>
    <w:rsid w:val="00B359BC"/>
    <w:rsid w:val="00B35CFB"/>
    <w:rsid w:val="00B42077"/>
    <w:rsid w:val="00B429CD"/>
    <w:rsid w:val="00B47B42"/>
    <w:rsid w:val="00B51312"/>
    <w:rsid w:val="00B51B24"/>
    <w:rsid w:val="00B526C5"/>
    <w:rsid w:val="00B759D4"/>
    <w:rsid w:val="00B84813"/>
    <w:rsid w:val="00B87C89"/>
    <w:rsid w:val="00B94AAF"/>
    <w:rsid w:val="00B96F6E"/>
    <w:rsid w:val="00BB10E1"/>
    <w:rsid w:val="00BB3559"/>
    <w:rsid w:val="00BB3AD9"/>
    <w:rsid w:val="00BC1FEA"/>
    <w:rsid w:val="00BC696E"/>
    <w:rsid w:val="00BC6FCB"/>
    <w:rsid w:val="00BD25F2"/>
    <w:rsid w:val="00BD6027"/>
    <w:rsid w:val="00BE45A6"/>
    <w:rsid w:val="00C11126"/>
    <w:rsid w:val="00C2164A"/>
    <w:rsid w:val="00C24F2E"/>
    <w:rsid w:val="00C31807"/>
    <w:rsid w:val="00C34571"/>
    <w:rsid w:val="00C413D8"/>
    <w:rsid w:val="00C42164"/>
    <w:rsid w:val="00C46B0E"/>
    <w:rsid w:val="00C62321"/>
    <w:rsid w:val="00C64F46"/>
    <w:rsid w:val="00C75321"/>
    <w:rsid w:val="00C76FED"/>
    <w:rsid w:val="00C803C8"/>
    <w:rsid w:val="00C84BCE"/>
    <w:rsid w:val="00C90BB4"/>
    <w:rsid w:val="00C9443D"/>
    <w:rsid w:val="00CA2300"/>
    <w:rsid w:val="00CA7757"/>
    <w:rsid w:val="00CC2616"/>
    <w:rsid w:val="00CD22AC"/>
    <w:rsid w:val="00CD54F8"/>
    <w:rsid w:val="00CE1362"/>
    <w:rsid w:val="00CE5119"/>
    <w:rsid w:val="00CF3E4C"/>
    <w:rsid w:val="00D065B8"/>
    <w:rsid w:val="00D1287C"/>
    <w:rsid w:val="00D175E3"/>
    <w:rsid w:val="00D20418"/>
    <w:rsid w:val="00D211CA"/>
    <w:rsid w:val="00D3448B"/>
    <w:rsid w:val="00D36583"/>
    <w:rsid w:val="00D47191"/>
    <w:rsid w:val="00D54856"/>
    <w:rsid w:val="00D55678"/>
    <w:rsid w:val="00D5735D"/>
    <w:rsid w:val="00D736DC"/>
    <w:rsid w:val="00D858D4"/>
    <w:rsid w:val="00D91F33"/>
    <w:rsid w:val="00DB0DFD"/>
    <w:rsid w:val="00DC6E5E"/>
    <w:rsid w:val="00DD1CE1"/>
    <w:rsid w:val="00DD25EA"/>
    <w:rsid w:val="00DD41B7"/>
    <w:rsid w:val="00DF7FCB"/>
    <w:rsid w:val="00E05FB6"/>
    <w:rsid w:val="00E069B4"/>
    <w:rsid w:val="00E26B31"/>
    <w:rsid w:val="00E33156"/>
    <w:rsid w:val="00E42708"/>
    <w:rsid w:val="00E47B54"/>
    <w:rsid w:val="00E47EEA"/>
    <w:rsid w:val="00E54DC7"/>
    <w:rsid w:val="00E76F50"/>
    <w:rsid w:val="00E803C7"/>
    <w:rsid w:val="00E835D7"/>
    <w:rsid w:val="00E8783A"/>
    <w:rsid w:val="00E904A4"/>
    <w:rsid w:val="00E91282"/>
    <w:rsid w:val="00E944DC"/>
    <w:rsid w:val="00EB1E25"/>
    <w:rsid w:val="00EB2DD7"/>
    <w:rsid w:val="00EE63B8"/>
    <w:rsid w:val="00EE7FAC"/>
    <w:rsid w:val="00EF0782"/>
    <w:rsid w:val="00EF07BC"/>
    <w:rsid w:val="00F10128"/>
    <w:rsid w:val="00F11994"/>
    <w:rsid w:val="00F12B8D"/>
    <w:rsid w:val="00F16EE6"/>
    <w:rsid w:val="00F25F9E"/>
    <w:rsid w:val="00F262D2"/>
    <w:rsid w:val="00F31D8B"/>
    <w:rsid w:val="00F36139"/>
    <w:rsid w:val="00F36334"/>
    <w:rsid w:val="00F369F2"/>
    <w:rsid w:val="00F37798"/>
    <w:rsid w:val="00F379D5"/>
    <w:rsid w:val="00F47030"/>
    <w:rsid w:val="00F4739A"/>
    <w:rsid w:val="00F7597B"/>
    <w:rsid w:val="00F935D8"/>
    <w:rsid w:val="00F94ACD"/>
    <w:rsid w:val="00F97591"/>
    <w:rsid w:val="00FA1163"/>
    <w:rsid w:val="00FA2D9E"/>
    <w:rsid w:val="00FB1D86"/>
    <w:rsid w:val="00FB42EE"/>
    <w:rsid w:val="00FC12BA"/>
    <w:rsid w:val="00FC584E"/>
    <w:rsid w:val="00FC7DAF"/>
    <w:rsid w:val="00FD0411"/>
    <w:rsid w:val="00FD3A7C"/>
    <w:rsid w:val="00FD7DE2"/>
    <w:rsid w:val="00FE6146"/>
    <w:rsid w:val="00FE7AFA"/>
    <w:rsid w:val="00FF02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5:chartTrackingRefBased/>
  <w15:docId w15:val="{6622C8D2-8E69-44A1-8819-BE173B39F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62803"/>
    <w:pPr>
      <w:spacing w:before="120" w:after="280"/>
    </w:pPr>
    <w:rPr>
      <w:sz w:val="24"/>
    </w:rPr>
  </w:style>
  <w:style w:type="paragraph" w:styleId="Nagwek1">
    <w:name w:val="heading 1"/>
    <w:basedOn w:val="Normalny"/>
    <w:next w:val="Normalny"/>
    <w:link w:val="Nagwek1Znak"/>
    <w:uiPriority w:val="9"/>
    <w:qFormat/>
    <w:rsid w:val="00AA24A5"/>
    <w:pPr>
      <w:keepNext/>
      <w:keepLines/>
      <w:spacing w:before="240" w:after="0"/>
      <w:outlineLvl w:val="0"/>
    </w:pPr>
    <w:rPr>
      <w:rFonts w:ascii="Calibri" w:eastAsiaTheme="majorEastAsia" w:hAnsi="Calibri" w:cstheme="majorBidi"/>
      <w:b/>
      <w:color w:val="2F5897"/>
      <w:sz w:val="28"/>
      <w:szCs w:val="32"/>
    </w:rPr>
  </w:style>
  <w:style w:type="paragraph" w:styleId="Nagwek2">
    <w:name w:val="heading 2"/>
    <w:aliases w:val="Wykres"/>
    <w:basedOn w:val="Normalny"/>
    <w:next w:val="Normalny"/>
    <w:link w:val="Nagwek2Znak"/>
    <w:uiPriority w:val="9"/>
    <w:unhideWhenUsed/>
    <w:qFormat/>
    <w:rsid w:val="00E76F50"/>
    <w:pPr>
      <w:keepNext/>
      <w:keepLines/>
      <w:spacing w:before="160" w:after="120"/>
      <w:outlineLvl w:val="1"/>
    </w:pPr>
    <w:rPr>
      <w:rFonts w:ascii="Calibri" w:eastAsiaTheme="majorEastAsia" w:hAnsi="Calibri" w:cstheme="majorBidi"/>
      <w:b/>
      <w:color w:val="2F5897"/>
      <w:szCs w:val="26"/>
    </w:rPr>
  </w:style>
  <w:style w:type="paragraph" w:styleId="Nagwek3">
    <w:name w:val="heading 3"/>
    <w:basedOn w:val="Normalny"/>
    <w:next w:val="Normalny"/>
    <w:link w:val="Nagwek3Znak"/>
    <w:uiPriority w:val="9"/>
    <w:unhideWhenUsed/>
    <w:qFormat/>
    <w:rsid w:val="007B7D15"/>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Nagwek4">
    <w:name w:val="heading 4"/>
    <w:basedOn w:val="Normalny"/>
    <w:next w:val="Normalny"/>
    <w:link w:val="Nagwek4Znak"/>
    <w:uiPriority w:val="9"/>
    <w:unhideWhenUsed/>
    <w:qFormat/>
    <w:rsid w:val="007B7D1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B7D15"/>
    <w:pPr>
      <w:keepNext/>
      <w:keepLines/>
      <w:spacing w:before="40" w:after="0"/>
      <w:outlineLvl w:val="4"/>
    </w:pPr>
    <w:rPr>
      <w:rFonts w:asciiTheme="majorHAnsi" w:eastAsiaTheme="majorEastAsia" w:hAnsiTheme="majorHAnsi" w:cstheme="majorBidi"/>
      <w:color w:val="2E74B5" w:themeColor="accent1" w:themeShade="BF"/>
    </w:rPr>
  </w:style>
  <w:style w:type="paragraph" w:styleId="Nagwek9">
    <w:name w:val="heading 9"/>
    <w:basedOn w:val="Normalny"/>
    <w:next w:val="Normalny"/>
    <w:link w:val="Nagwek9Znak"/>
    <w:uiPriority w:val="9"/>
    <w:semiHidden/>
    <w:unhideWhenUsed/>
    <w:qFormat/>
    <w:rsid w:val="005607E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A24A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A24A5"/>
  </w:style>
  <w:style w:type="paragraph" w:styleId="Stopka">
    <w:name w:val="footer"/>
    <w:basedOn w:val="Normalny"/>
    <w:link w:val="StopkaZnak"/>
    <w:uiPriority w:val="99"/>
    <w:unhideWhenUsed/>
    <w:rsid w:val="00AA24A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A24A5"/>
  </w:style>
  <w:style w:type="paragraph" w:styleId="Tytu">
    <w:name w:val="Title"/>
    <w:basedOn w:val="Normalny"/>
    <w:next w:val="Normalny"/>
    <w:link w:val="TytuZnak"/>
    <w:uiPriority w:val="10"/>
    <w:qFormat/>
    <w:rsid w:val="00AA24A5"/>
    <w:pPr>
      <w:spacing w:after="120" w:line="240" w:lineRule="auto"/>
      <w:contextualSpacing/>
    </w:pPr>
    <w:rPr>
      <w:rFonts w:ascii="Calibri" w:eastAsiaTheme="majorEastAsia" w:hAnsi="Calibri" w:cstheme="majorBidi"/>
      <w:b/>
      <w:color w:val="2F5897"/>
      <w:spacing w:val="-10"/>
      <w:kern w:val="28"/>
      <w:sz w:val="40"/>
      <w:szCs w:val="56"/>
    </w:rPr>
  </w:style>
  <w:style w:type="character" w:customStyle="1" w:styleId="TytuZnak">
    <w:name w:val="Tytuł Znak"/>
    <w:basedOn w:val="Domylnaczcionkaakapitu"/>
    <w:link w:val="Tytu"/>
    <w:uiPriority w:val="10"/>
    <w:rsid w:val="00AA24A5"/>
    <w:rPr>
      <w:rFonts w:ascii="Calibri" w:eastAsiaTheme="majorEastAsia" w:hAnsi="Calibri" w:cstheme="majorBidi"/>
      <w:b/>
      <w:color w:val="2F5897"/>
      <w:spacing w:val="-10"/>
      <w:kern w:val="28"/>
      <w:sz w:val="40"/>
      <w:szCs w:val="56"/>
    </w:rPr>
  </w:style>
  <w:style w:type="character" w:customStyle="1" w:styleId="Nagwek1Znak">
    <w:name w:val="Nagłówek 1 Znak"/>
    <w:basedOn w:val="Domylnaczcionkaakapitu"/>
    <w:link w:val="Nagwek1"/>
    <w:uiPriority w:val="9"/>
    <w:rsid w:val="00AA24A5"/>
    <w:rPr>
      <w:rFonts w:ascii="Calibri" w:eastAsiaTheme="majorEastAsia" w:hAnsi="Calibri" w:cstheme="majorBidi"/>
      <w:b/>
      <w:color w:val="2F5897"/>
      <w:sz w:val="28"/>
      <w:szCs w:val="32"/>
    </w:rPr>
  </w:style>
  <w:style w:type="paragraph" w:styleId="Podtytu">
    <w:name w:val="Subtitle"/>
    <w:basedOn w:val="Normalny"/>
    <w:next w:val="Normalny"/>
    <w:link w:val="PodtytuZnak"/>
    <w:uiPriority w:val="11"/>
    <w:qFormat/>
    <w:rsid w:val="00AA24A5"/>
    <w:pPr>
      <w:numPr>
        <w:ilvl w:val="1"/>
      </w:numPr>
    </w:pPr>
    <w:rPr>
      <w:rFonts w:ascii="Calibri" w:eastAsiaTheme="minorEastAsia" w:hAnsi="Calibri"/>
      <w:b/>
      <w:color w:val="2F5897"/>
      <w:spacing w:val="15"/>
      <w:sz w:val="32"/>
    </w:rPr>
  </w:style>
  <w:style w:type="character" w:customStyle="1" w:styleId="PodtytuZnak">
    <w:name w:val="Podtytuł Znak"/>
    <w:basedOn w:val="Domylnaczcionkaakapitu"/>
    <w:link w:val="Podtytu"/>
    <w:uiPriority w:val="11"/>
    <w:rsid w:val="00AA24A5"/>
    <w:rPr>
      <w:rFonts w:ascii="Calibri" w:eastAsiaTheme="minorEastAsia" w:hAnsi="Calibri"/>
      <w:b/>
      <w:color w:val="2F5897"/>
      <w:spacing w:val="15"/>
      <w:sz w:val="32"/>
    </w:rPr>
  </w:style>
  <w:style w:type="character" w:customStyle="1" w:styleId="Nagwek2Znak">
    <w:name w:val="Nagłówek 2 Znak"/>
    <w:aliases w:val="Wykres Znak"/>
    <w:basedOn w:val="Domylnaczcionkaakapitu"/>
    <w:link w:val="Nagwek2"/>
    <w:uiPriority w:val="9"/>
    <w:rsid w:val="00E76F50"/>
    <w:rPr>
      <w:rFonts w:ascii="Calibri" w:eastAsiaTheme="majorEastAsia" w:hAnsi="Calibri" w:cstheme="majorBidi"/>
      <w:b/>
      <w:color w:val="2F5897"/>
      <w:sz w:val="24"/>
      <w:szCs w:val="26"/>
    </w:rPr>
  </w:style>
  <w:style w:type="paragraph" w:styleId="Legenda">
    <w:name w:val="caption"/>
    <w:basedOn w:val="Normalny"/>
    <w:next w:val="Normalny"/>
    <w:uiPriority w:val="35"/>
    <w:unhideWhenUsed/>
    <w:qFormat/>
    <w:rsid w:val="00962803"/>
    <w:pPr>
      <w:spacing w:before="0" w:after="200" w:line="240" w:lineRule="auto"/>
    </w:pPr>
    <w:rPr>
      <w:i/>
      <w:iCs/>
      <w:sz w:val="18"/>
      <w:szCs w:val="18"/>
    </w:rPr>
  </w:style>
  <w:style w:type="paragraph" w:styleId="Tekstdymka">
    <w:name w:val="Balloon Text"/>
    <w:basedOn w:val="Normalny"/>
    <w:link w:val="TekstdymkaZnak"/>
    <w:uiPriority w:val="99"/>
    <w:semiHidden/>
    <w:unhideWhenUsed/>
    <w:rsid w:val="00A934A0"/>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934A0"/>
    <w:rPr>
      <w:rFonts w:ascii="Segoe UI" w:hAnsi="Segoe UI" w:cs="Segoe UI"/>
      <w:sz w:val="18"/>
      <w:szCs w:val="18"/>
    </w:rPr>
  </w:style>
  <w:style w:type="paragraph" w:styleId="Bezodstpw">
    <w:name w:val="No Spacing"/>
    <w:uiPriority w:val="1"/>
    <w:qFormat/>
    <w:rsid w:val="00962803"/>
    <w:pPr>
      <w:spacing w:after="0" w:line="240" w:lineRule="auto"/>
    </w:pPr>
    <w:rPr>
      <w:sz w:val="24"/>
    </w:rPr>
  </w:style>
  <w:style w:type="table" w:customStyle="1" w:styleId="Siatkatabelijasna11">
    <w:name w:val="Siatka tabeli — jasna11"/>
    <w:basedOn w:val="Standardowy"/>
    <w:uiPriority w:val="40"/>
    <w:rsid w:val="00962803"/>
    <w:pPr>
      <w:spacing w:after="0" w:line="240" w:lineRule="auto"/>
    </w:pPr>
    <w:rPr>
      <w:rFonts w:ascii="Fira Sans Light" w:eastAsia="Malgun Gothic" w:hAnsi="Fira Sans Light"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Nagwek9Znak">
    <w:name w:val="Nagłówek 9 Znak"/>
    <w:basedOn w:val="Domylnaczcionkaakapitu"/>
    <w:link w:val="Nagwek9"/>
    <w:uiPriority w:val="9"/>
    <w:semiHidden/>
    <w:rsid w:val="005607E2"/>
    <w:rPr>
      <w:rFonts w:asciiTheme="majorHAnsi" w:eastAsiaTheme="majorEastAsia" w:hAnsiTheme="majorHAnsi" w:cstheme="majorBidi"/>
      <w:i/>
      <w:iCs/>
      <w:color w:val="272727" w:themeColor="text1" w:themeTint="D8"/>
      <w:sz w:val="21"/>
      <w:szCs w:val="21"/>
    </w:rPr>
  </w:style>
  <w:style w:type="paragraph" w:customStyle="1" w:styleId="Nagwki">
    <w:name w:val="Nagłówki"/>
    <w:basedOn w:val="Normalny"/>
    <w:qFormat/>
    <w:rsid w:val="00D175E3"/>
    <w:pPr>
      <w:spacing w:before="0" w:after="0" w:line="240" w:lineRule="auto"/>
    </w:pPr>
    <w:rPr>
      <w:rFonts w:asciiTheme="majorHAnsi" w:hAnsiTheme="majorHAnsi"/>
      <w:color w:val="2F5897"/>
    </w:rPr>
  </w:style>
  <w:style w:type="paragraph" w:customStyle="1" w:styleId="tytuwykresu">
    <w:name w:val="tytuł wykresu"/>
    <w:basedOn w:val="Normalny"/>
    <w:link w:val="tytuwykresuZnak"/>
    <w:qFormat/>
    <w:rsid w:val="00D175E3"/>
    <w:pPr>
      <w:spacing w:after="120" w:line="240" w:lineRule="exact"/>
    </w:pPr>
    <w:rPr>
      <w:rFonts w:ascii="Fira Sans" w:hAnsi="Fira Sans"/>
      <w:color w:val="2F5897"/>
      <w:spacing w:val="-2"/>
      <w:sz w:val="20"/>
    </w:rPr>
  </w:style>
  <w:style w:type="character" w:customStyle="1" w:styleId="tytuwykresuZnak">
    <w:name w:val="tytuł wykresu Znak"/>
    <w:basedOn w:val="Domylnaczcionkaakapitu"/>
    <w:link w:val="tytuwykresu"/>
    <w:rsid w:val="00D175E3"/>
    <w:rPr>
      <w:rFonts w:ascii="Fira Sans" w:hAnsi="Fira Sans"/>
      <w:color w:val="2F5897"/>
      <w:spacing w:val="-2"/>
      <w:sz w:val="20"/>
    </w:rPr>
  </w:style>
  <w:style w:type="table" w:customStyle="1" w:styleId="Siatkatabelijasna111">
    <w:name w:val="Siatka tabeli — jasna111"/>
    <w:basedOn w:val="Standardowy"/>
    <w:uiPriority w:val="40"/>
    <w:rsid w:val="00065C55"/>
    <w:pPr>
      <w:spacing w:after="0" w:line="240" w:lineRule="auto"/>
    </w:pPr>
    <w:rPr>
      <w:rFonts w:ascii="Fira Sans Light" w:eastAsia="Malgun Gothic" w:hAnsi="Fira Sans Light"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Zwykatabela1">
    <w:name w:val="Plain Table 1"/>
    <w:basedOn w:val="Standardowy"/>
    <w:uiPriority w:val="41"/>
    <w:rsid w:val="004206A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iatkatabelijasna">
    <w:name w:val="Grid Table Light"/>
    <w:basedOn w:val="Standardowy"/>
    <w:uiPriority w:val="40"/>
    <w:rsid w:val="004206A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a">
    <w:name w:val="Table Grid"/>
    <w:basedOn w:val="Standardowy"/>
    <w:uiPriority w:val="39"/>
    <w:rsid w:val="004206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rsid w:val="007B7D15"/>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rsid w:val="007B7D15"/>
    <w:rPr>
      <w:rFonts w:asciiTheme="majorHAnsi" w:eastAsiaTheme="majorEastAsia" w:hAnsiTheme="majorHAnsi" w:cstheme="majorBidi"/>
      <w:i/>
      <w:iCs/>
      <w:color w:val="2E74B5" w:themeColor="accent1" w:themeShade="BF"/>
      <w:sz w:val="24"/>
    </w:rPr>
  </w:style>
  <w:style w:type="character" w:customStyle="1" w:styleId="Nagwek5Znak">
    <w:name w:val="Nagłówek 5 Znak"/>
    <w:basedOn w:val="Domylnaczcionkaakapitu"/>
    <w:link w:val="Nagwek5"/>
    <w:uiPriority w:val="9"/>
    <w:rsid w:val="007B7D15"/>
    <w:rPr>
      <w:rFonts w:asciiTheme="majorHAnsi" w:eastAsiaTheme="majorEastAsia" w:hAnsiTheme="majorHAnsi" w:cstheme="majorBidi"/>
      <w:color w:val="2E74B5" w:themeColor="accent1" w:themeShade="BF"/>
      <w:sz w:val="24"/>
    </w:rPr>
  </w:style>
  <w:style w:type="table" w:customStyle="1" w:styleId="Siatkatabelijasna112">
    <w:name w:val="Siatka tabeli — jasna112"/>
    <w:basedOn w:val="Standardowy"/>
    <w:uiPriority w:val="40"/>
    <w:rsid w:val="00F16EE6"/>
    <w:pPr>
      <w:spacing w:after="0" w:line="240" w:lineRule="auto"/>
    </w:pPr>
    <w:rPr>
      <w:rFonts w:ascii="Fira Sans Light" w:eastAsia="Malgun Gothic" w:hAnsi="Fira Sans Light"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13">
    <w:name w:val="Siatka tabeli — jasna113"/>
    <w:basedOn w:val="Standardowy"/>
    <w:uiPriority w:val="40"/>
    <w:rsid w:val="005A68A0"/>
    <w:pPr>
      <w:spacing w:after="0" w:line="240" w:lineRule="auto"/>
    </w:pPr>
    <w:rPr>
      <w:rFonts w:ascii="Fira Sans Light" w:eastAsia="Malgun Gothic" w:hAnsi="Fira Sans Light"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14">
    <w:name w:val="Siatka tabeli — jasna114"/>
    <w:basedOn w:val="Standardowy"/>
    <w:uiPriority w:val="40"/>
    <w:rsid w:val="00922265"/>
    <w:pPr>
      <w:spacing w:after="0" w:line="240" w:lineRule="auto"/>
    </w:pPr>
    <w:rPr>
      <w:rFonts w:ascii="Fira Sans Light" w:eastAsia="Malgun Gothic" w:hAnsi="Fira Sans Light"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Akapitzlist">
    <w:name w:val="List Paragraph"/>
    <w:basedOn w:val="Normalny"/>
    <w:uiPriority w:val="34"/>
    <w:qFormat/>
    <w:rsid w:val="00465C52"/>
    <w:pPr>
      <w:ind w:left="720"/>
      <w:contextualSpacing/>
    </w:pPr>
  </w:style>
  <w:style w:type="paragraph" w:customStyle="1" w:styleId="Default">
    <w:name w:val="Default"/>
    <w:rsid w:val="004053E8"/>
    <w:pPr>
      <w:autoSpaceDE w:val="0"/>
      <w:autoSpaceDN w:val="0"/>
      <w:adjustRightInd w:val="0"/>
      <w:spacing w:after="0" w:line="240" w:lineRule="auto"/>
    </w:pPr>
    <w:rPr>
      <w:rFonts w:ascii="Calibri" w:hAnsi="Calibri" w:cs="Calibri"/>
      <w:color w:val="000000"/>
      <w:sz w:val="24"/>
      <w:szCs w:val="24"/>
    </w:rPr>
  </w:style>
  <w:style w:type="paragraph" w:styleId="Poprawka">
    <w:name w:val="Revision"/>
    <w:hidden/>
    <w:uiPriority w:val="99"/>
    <w:semiHidden/>
    <w:rsid w:val="00443C5A"/>
    <w:pPr>
      <w:spacing w:after="0" w:line="240" w:lineRule="auto"/>
    </w:pPr>
    <w:rPr>
      <w:sz w:val="24"/>
    </w:rPr>
  </w:style>
  <w:style w:type="table" w:customStyle="1" w:styleId="Siatkatabelijasna115">
    <w:name w:val="Siatka tabeli — jasna115"/>
    <w:basedOn w:val="Standardowy"/>
    <w:uiPriority w:val="40"/>
    <w:rsid w:val="00C34571"/>
    <w:pPr>
      <w:spacing w:after="0" w:line="240" w:lineRule="auto"/>
    </w:pPr>
    <w:rPr>
      <w:rFonts w:ascii="Fira Sans Light" w:eastAsia="Malgun Gothic" w:hAnsi="Fira Sans Light"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2982">
      <w:bodyDiv w:val="1"/>
      <w:marLeft w:val="0"/>
      <w:marRight w:val="0"/>
      <w:marTop w:val="0"/>
      <w:marBottom w:val="0"/>
      <w:divBdr>
        <w:top w:val="none" w:sz="0" w:space="0" w:color="auto"/>
        <w:left w:val="none" w:sz="0" w:space="0" w:color="auto"/>
        <w:bottom w:val="none" w:sz="0" w:space="0" w:color="auto"/>
        <w:right w:val="none" w:sz="0" w:space="0" w:color="auto"/>
      </w:divBdr>
    </w:div>
    <w:div w:id="262342751">
      <w:bodyDiv w:val="1"/>
      <w:marLeft w:val="0"/>
      <w:marRight w:val="0"/>
      <w:marTop w:val="0"/>
      <w:marBottom w:val="0"/>
      <w:divBdr>
        <w:top w:val="none" w:sz="0" w:space="0" w:color="auto"/>
        <w:left w:val="none" w:sz="0" w:space="0" w:color="auto"/>
        <w:bottom w:val="none" w:sz="0" w:space="0" w:color="auto"/>
        <w:right w:val="none" w:sz="0" w:space="0" w:color="auto"/>
      </w:divBdr>
    </w:div>
    <w:div w:id="52097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image" Target="media/image2.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chart" Target="charts/chart4.xml"/><Relationship Id="rId17" Type="http://schemas.microsoft.com/office/2014/relationships/chartEx" Target="charts/chartEx1.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7.xml"/><Relationship Id="rId20" Type="http://schemas.openxmlformats.org/officeDocument/2006/relationships/image" Target="media/image3.png"/><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0.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chart" Target="charts/chart9.xml"/><Relationship Id="rId28" Type="http://schemas.openxmlformats.org/officeDocument/2006/relationships/chart" Target="charts/chart11.xml"/><Relationship Id="rId10" Type="http://schemas.openxmlformats.org/officeDocument/2006/relationships/chart" Target="charts/chart2.xml"/><Relationship Id="rId19" Type="http://schemas.openxmlformats.org/officeDocument/2006/relationships/chart" Target="charts/chart8.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5.png"/><Relationship Id="rId27" Type="http://schemas.openxmlformats.org/officeDocument/2006/relationships/footer" Target="footer2.xml"/><Relationship Id="rId30" Type="http://schemas.openxmlformats.org/officeDocument/2006/relationships/chart" Target="charts/chart13.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192.168.2.78\2016\Wydzia&#322;%20Mazowieckiego%20Obserwatorium%20Rynku%20Pracy\PBSSP\publikacje\raporty_miesi&#281;czne\raporty_miesi&#281;czne\2022\wykres\Wykresy_dane.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192.168.2.78\2016\Wydzia&#322;%20Mazowieckiego%20Obserwatorium%20Rynku%20Pracy\PBSSP\publikacje\raporty_miesi&#281;czne\raporty_miesi&#281;czne\2022\wykres\Wykresy_dane.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192.168.2.78\2016\Wydzia&#322;%20Mazowieckiego%20Obserwatorium%20Rynku%20Pracy\PBSSP\publikacje\raporty_miesi&#281;czne\raporty_miesi&#281;czne\2022\wykres\Wykresy_dane.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Arkusz_programu_Microsoft_Excel.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Arkusz_programu_Microsoft_Excel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oleObject" Target="file:///\\192.168.2.78\2016\Wydzia&#322;%20Mazowieckiego%20Obserwatorium%20Rynku%20Pracy\PBSSP\publikacje\raporty_miesi&#281;czne\raporty_miesi&#281;czne\2022\wykres\Wykresy_dane.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192.168.2.78\2016\Wydzia&#322;%20Mazowieckiego%20Obserwatorium%20Rynku%20Pracy\PBSSP\publikacje\raporty_miesi&#281;czne\raporty_miesi&#281;czne\2022\wykres\Wykresy_dane.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192.168.2.78\2016\Wydzia&#322;%20Mazowieckiego%20Obserwatorium%20Rynku%20Pracy\PBSSP\publikacje\raporty_miesi&#281;czne\raporty_miesi&#281;czne\2022\wykres\Wykresy_dane.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192.168.2.78\2016\Wydzia&#322;%20Mazowieckiego%20Obserwatorium%20Rynku%20Pracy\PBSSP\publikacje\raporty_miesi&#281;czne\raporty_miesi&#281;czne\2022\wykres\Wykresy_dane.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192.168.2.78\2016\Wydzia&#322;%20Mazowieckiego%20Obserwatorium%20Rynku%20Pracy\PBSSP\publikacje\raporty_miesi&#281;czne\raporty_miesi&#281;czne\2022\wykres\Wykresy_dane.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192.168.2.78\2016\Wydzia&#322;%20Mazowieckiego%20Obserwatorium%20Rynku%20Pracy\PBSSP\publikacje\raporty_miesi&#281;czne\raporty_miesi&#281;czne\2022\wykres\Wykresy_dane.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192.168.2.78\2016\Wydzia&#322;%20Mazowieckiego%20Obserwatorium%20Rynku%20Pracy\PBSSP\publikacje\raporty_miesi&#281;czne\raporty_miesi&#281;czne\2022\wykres\Wykresy_dane.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192.168.2.78\2016\Wydzia&#322;%20Mazowieckiego%20Obserwatorium%20Rynku%20Pracy\PBSSP\publikacje\raporty_miesi&#281;czne\raporty_miesi&#281;czne\2022\wykres\Wykresy_dane.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P:\Wydzia&#322;%20Mazowieckiego%20Obserwatorium%20Rynku%20Pracy\PBSSP\publikacje\raporty_miesi&#281;czne\raporty_miesi&#281;czne\2022\wykres\Wykresy_dane.xlsx" TargetMode="External"/><Relationship Id="rId4"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521543534868792E-2"/>
          <c:y val="3.3273915626856804E-2"/>
          <c:w val="0.96001428815480905"/>
          <c:h val="0.7462349291900009"/>
        </c:manualLayout>
      </c:layout>
      <c:lineChart>
        <c:grouping val="standard"/>
        <c:varyColors val="0"/>
        <c:ser>
          <c:idx val="0"/>
          <c:order val="0"/>
          <c:tx>
            <c:strRef>
              <c:f>wykres_1!$A$3</c:f>
              <c:strCache>
                <c:ptCount val="1"/>
                <c:pt idx="0">
                  <c:v>Mazowsze</c:v>
                </c:pt>
              </c:strCache>
            </c:strRef>
          </c:tx>
          <c:spPr>
            <a:ln w="28575" cap="rnd">
              <a:solidFill>
                <a:srgbClr val="0070C0"/>
              </a:solidFill>
              <a:round/>
            </a:ln>
            <a:effectLst/>
          </c:spPr>
          <c:marker>
            <c:symbol val="none"/>
          </c:marker>
          <c:dLbls>
            <c:dLbl>
              <c:idx val="2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dLblPos val="b"/>
              <c:showLegendKey val="0"/>
              <c:showVal val="1"/>
              <c:showCatName val="0"/>
              <c:showSerName val="0"/>
              <c:showPercent val="0"/>
              <c:showBubbleSize val="0"/>
              <c:extLst>
                <c:ext xmlns:c16="http://schemas.microsoft.com/office/drawing/2014/chart" uri="{C3380CC4-5D6E-409C-BE32-E72D297353CC}">
                  <c16:uniqueId val="{00000000-9CA0-4B1F-8DED-5411B0F5BA1D}"/>
                </c:ext>
              </c:extLst>
            </c:dLbl>
            <c:dLbl>
              <c:idx val="25"/>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dLblPos val="b"/>
              <c:showLegendKey val="0"/>
              <c:showVal val="1"/>
              <c:showCatName val="0"/>
              <c:showSerName val="0"/>
              <c:showPercent val="0"/>
              <c:showBubbleSize val="0"/>
              <c:extLst>
                <c:ext xmlns:c16="http://schemas.microsoft.com/office/drawing/2014/chart" uri="{C3380CC4-5D6E-409C-BE32-E72D297353CC}">
                  <c16:uniqueId val="{00000001-9CA0-4B1F-8DED-5411B0F5BA1D}"/>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wykres_1!$AX$1:$BP$2</c:f>
              <c:multiLvlStrCache>
                <c:ptCount val="1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lvl>
                <c:lvl>
                  <c:pt idx="0">
                    <c:v>2021</c:v>
                  </c:pt>
                  <c:pt idx="12">
                    <c:v>2022</c:v>
                  </c:pt>
                </c:lvl>
              </c:multiLvlStrCache>
            </c:multiLvlStrRef>
          </c:cat>
          <c:val>
            <c:numRef>
              <c:f>wykres_1!$AX$3:$BP$3</c:f>
              <c:numCache>
                <c:formatCode>General</c:formatCode>
                <c:ptCount val="19"/>
                <c:pt idx="0">
                  <c:v>5.3</c:v>
                </c:pt>
                <c:pt idx="1">
                  <c:v>5.4</c:v>
                </c:pt>
                <c:pt idx="2">
                  <c:v>5.3</c:v>
                </c:pt>
                <c:pt idx="3">
                  <c:v>5.2</c:v>
                </c:pt>
                <c:pt idx="4">
                  <c:v>5.0999999999999996</c:v>
                </c:pt>
                <c:pt idx="5" formatCode="0.0">
                  <c:v>5</c:v>
                </c:pt>
                <c:pt idx="6">
                  <c:v>4.9000000000000004</c:v>
                </c:pt>
                <c:pt idx="7">
                  <c:v>4.9000000000000004</c:v>
                </c:pt>
                <c:pt idx="8">
                  <c:v>4.8</c:v>
                </c:pt>
                <c:pt idx="9">
                  <c:v>4.5999999999999996</c:v>
                </c:pt>
                <c:pt idx="10">
                  <c:v>4.5999999999999996</c:v>
                </c:pt>
                <c:pt idx="11">
                  <c:v>4.5999999999999996</c:v>
                </c:pt>
                <c:pt idx="12">
                  <c:v>4.7</c:v>
                </c:pt>
                <c:pt idx="13">
                  <c:v>4.7</c:v>
                </c:pt>
                <c:pt idx="14">
                  <c:v>4.5999999999999996</c:v>
                </c:pt>
                <c:pt idx="15">
                  <c:v>4.5</c:v>
                </c:pt>
                <c:pt idx="16">
                  <c:v>4.4000000000000004</c:v>
                </c:pt>
                <c:pt idx="17">
                  <c:v>4.3</c:v>
                </c:pt>
                <c:pt idx="18">
                  <c:v>4.2</c:v>
                </c:pt>
              </c:numCache>
            </c:numRef>
          </c:val>
          <c:smooth val="0"/>
          <c:extLst>
            <c:ext xmlns:c16="http://schemas.microsoft.com/office/drawing/2014/chart" uri="{C3380CC4-5D6E-409C-BE32-E72D297353CC}">
              <c16:uniqueId val="{00000002-9CA0-4B1F-8DED-5411B0F5BA1D}"/>
            </c:ext>
          </c:extLst>
        </c:ser>
        <c:ser>
          <c:idx val="1"/>
          <c:order val="1"/>
          <c:tx>
            <c:strRef>
              <c:f>wykres_1!$A$4</c:f>
              <c:strCache>
                <c:ptCount val="1"/>
                <c:pt idx="0">
                  <c:v>Polska</c:v>
                </c:pt>
              </c:strCache>
            </c:strRef>
          </c:tx>
          <c:spPr>
            <a:ln w="28575" cap="rnd">
              <a:solidFill>
                <a:schemeClr val="accent2"/>
              </a:solidFill>
              <a:round/>
            </a:ln>
            <a:effectLst/>
          </c:spPr>
          <c:marker>
            <c:symbol val="none"/>
          </c:marker>
          <c:dPt>
            <c:idx val="19"/>
            <c:marker>
              <c:symbol val="none"/>
            </c:marker>
            <c:bubble3D val="0"/>
            <c:spPr>
              <a:ln w="28575" cap="rnd">
                <a:solidFill>
                  <a:schemeClr val="accent2"/>
                </a:solidFill>
                <a:round/>
              </a:ln>
              <a:effectLst/>
            </c:spPr>
            <c:extLst>
              <c:ext xmlns:c16="http://schemas.microsoft.com/office/drawing/2014/chart" uri="{C3380CC4-5D6E-409C-BE32-E72D297353CC}">
                <c16:uniqueId val="{00000004-9CA0-4B1F-8DED-5411B0F5BA1D}"/>
              </c:ext>
            </c:extLst>
          </c:dPt>
          <c:dLbls>
            <c:dLbl>
              <c:idx val="11"/>
              <c:spPr>
                <a:noFill/>
                <a:ln w="6350">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5-9CA0-4B1F-8DED-5411B0F5BA1D}"/>
                </c:ext>
              </c:extLst>
            </c:dLbl>
            <c:dLbl>
              <c:idx val="19"/>
              <c:spPr>
                <a:noFill/>
                <a:ln w="6350">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4-9CA0-4B1F-8DED-5411B0F5BA1D}"/>
                </c:ext>
              </c:extLst>
            </c:dLbl>
            <c:dLbl>
              <c:idx val="2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6-9CA0-4B1F-8DED-5411B0F5BA1D}"/>
                </c:ext>
              </c:extLst>
            </c:dLbl>
            <c:dLbl>
              <c:idx val="25"/>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7-9CA0-4B1F-8DED-5411B0F5BA1D}"/>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wykres_1!$AX$1:$BP$2</c:f>
              <c:multiLvlStrCache>
                <c:ptCount val="1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lvl>
                <c:lvl>
                  <c:pt idx="0">
                    <c:v>2021</c:v>
                  </c:pt>
                  <c:pt idx="12">
                    <c:v>2022</c:v>
                  </c:pt>
                </c:lvl>
              </c:multiLvlStrCache>
            </c:multiLvlStrRef>
          </c:cat>
          <c:val>
            <c:numRef>
              <c:f>wykres_1!$AX$4:$BP$4</c:f>
              <c:numCache>
                <c:formatCode>General</c:formatCode>
                <c:ptCount val="19"/>
                <c:pt idx="0">
                  <c:v>6.5</c:v>
                </c:pt>
                <c:pt idx="1">
                  <c:v>6.6</c:v>
                </c:pt>
                <c:pt idx="2">
                  <c:v>6.4</c:v>
                </c:pt>
                <c:pt idx="3">
                  <c:v>6.3</c:v>
                </c:pt>
                <c:pt idx="4">
                  <c:v>6.1</c:v>
                </c:pt>
                <c:pt idx="5">
                  <c:v>6</c:v>
                </c:pt>
                <c:pt idx="6">
                  <c:v>5.9</c:v>
                </c:pt>
                <c:pt idx="7">
                  <c:v>5.8</c:v>
                </c:pt>
                <c:pt idx="8">
                  <c:v>5.6</c:v>
                </c:pt>
                <c:pt idx="9">
                  <c:v>5.5</c:v>
                </c:pt>
                <c:pt idx="10">
                  <c:v>5.4</c:v>
                </c:pt>
                <c:pt idx="11">
                  <c:v>5.4</c:v>
                </c:pt>
                <c:pt idx="12">
                  <c:v>5.5</c:v>
                </c:pt>
                <c:pt idx="13">
                  <c:v>5.5</c:v>
                </c:pt>
                <c:pt idx="14">
                  <c:v>5.4</c:v>
                </c:pt>
                <c:pt idx="15">
                  <c:v>5.2</c:v>
                </c:pt>
                <c:pt idx="16">
                  <c:v>5.0999999999999996</c:v>
                </c:pt>
                <c:pt idx="17">
                  <c:v>4.9000000000000004</c:v>
                </c:pt>
                <c:pt idx="18">
                  <c:v>4.9000000000000004</c:v>
                </c:pt>
              </c:numCache>
            </c:numRef>
          </c:val>
          <c:smooth val="0"/>
          <c:extLst>
            <c:ext xmlns:c16="http://schemas.microsoft.com/office/drawing/2014/chart" uri="{C3380CC4-5D6E-409C-BE32-E72D297353CC}">
              <c16:uniqueId val="{00000008-9CA0-4B1F-8DED-5411B0F5BA1D}"/>
            </c:ext>
          </c:extLst>
        </c:ser>
        <c:dLbls>
          <c:showLegendKey val="0"/>
          <c:showVal val="0"/>
          <c:showCatName val="0"/>
          <c:showSerName val="0"/>
          <c:showPercent val="0"/>
          <c:showBubbleSize val="0"/>
        </c:dLbls>
        <c:smooth val="0"/>
        <c:axId val="1142174975"/>
        <c:axId val="1142175391"/>
      </c:lineChart>
      <c:catAx>
        <c:axId val="1142174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42175391"/>
        <c:crosses val="autoZero"/>
        <c:auto val="1"/>
        <c:lblAlgn val="ctr"/>
        <c:lblOffset val="100"/>
        <c:noMultiLvlLbl val="0"/>
      </c:catAx>
      <c:valAx>
        <c:axId val="1142175391"/>
        <c:scaling>
          <c:orientation val="minMax"/>
          <c:max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4217497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wykres_11!$A$3</c:f>
              <c:strCache>
                <c:ptCount val="1"/>
                <c:pt idx="0">
                  <c:v>niesubsydiowane</c:v>
                </c:pt>
              </c:strCache>
            </c:strRef>
          </c:tx>
          <c:spPr>
            <a:solidFill>
              <a:schemeClr val="accent5"/>
            </a:solidFill>
            <a:ln>
              <a:noFill/>
            </a:ln>
            <a:effectLst/>
          </c:spPr>
          <c:invertIfNegative val="0"/>
          <c:cat>
            <c:multiLvlStrRef>
              <c:f>wykres_11!$AX$1:$BP$2</c:f>
              <c:multiLvlStrCache>
                <c:ptCount val="1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lvl>
                <c:lvl>
                  <c:pt idx="0">
                    <c:v>2021</c:v>
                  </c:pt>
                  <c:pt idx="12">
                    <c:v>2022</c:v>
                  </c:pt>
                </c:lvl>
              </c:multiLvlStrCache>
            </c:multiLvlStrRef>
          </c:cat>
          <c:val>
            <c:numRef>
              <c:f>wykres_11!$AX$3:$BP$3</c:f>
              <c:numCache>
                <c:formatCode>#,##0</c:formatCode>
                <c:ptCount val="19"/>
                <c:pt idx="0">
                  <c:v>12299</c:v>
                </c:pt>
                <c:pt idx="1">
                  <c:v>10655</c:v>
                </c:pt>
                <c:pt idx="2">
                  <c:v>11786</c:v>
                </c:pt>
                <c:pt idx="3">
                  <c:v>12816</c:v>
                </c:pt>
                <c:pt idx="4">
                  <c:v>12457</c:v>
                </c:pt>
                <c:pt idx="5">
                  <c:v>12401</c:v>
                </c:pt>
                <c:pt idx="6">
                  <c:v>13523</c:v>
                </c:pt>
                <c:pt idx="7">
                  <c:v>12963</c:v>
                </c:pt>
                <c:pt idx="8">
                  <c:v>14061</c:v>
                </c:pt>
                <c:pt idx="9">
                  <c:v>16732</c:v>
                </c:pt>
                <c:pt idx="10">
                  <c:v>16176</c:v>
                </c:pt>
                <c:pt idx="11">
                  <c:v>12638</c:v>
                </c:pt>
                <c:pt idx="12">
                  <c:v>14243</c:v>
                </c:pt>
                <c:pt idx="13">
                  <c:v>12399</c:v>
                </c:pt>
                <c:pt idx="14">
                  <c:v>15122</c:v>
                </c:pt>
                <c:pt idx="15">
                  <c:v>11489</c:v>
                </c:pt>
                <c:pt idx="16">
                  <c:v>12094</c:v>
                </c:pt>
                <c:pt idx="17">
                  <c:v>11956</c:v>
                </c:pt>
                <c:pt idx="18">
                  <c:v>11094</c:v>
                </c:pt>
              </c:numCache>
            </c:numRef>
          </c:val>
          <c:extLst>
            <c:ext xmlns:c16="http://schemas.microsoft.com/office/drawing/2014/chart" uri="{C3380CC4-5D6E-409C-BE32-E72D297353CC}">
              <c16:uniqueId val="{00000000-FFC8-48C4-96D6-A2AAF74E3798}"/>
            </c:ext>
          </c:extLst>
        </c:ser>
        <c:ser>
          <c:idx val="1"/>
          <c:order val="1"/>
          <c:tx>
            <c:strRef>
              <c:f>wykres_11!$A$4</c:f>
              <c:strCache>
                <c:ptCount val="1"/>
                <c:pt idx="0">
                  <c:v>subsydiowane</c:v>
                </c:pt>
              </c:strCache>
            </c:strRef>
          </c:tx>
          <c:spPr>
            <a:solidFill>
              <a:schemeClr val="accent1"/>
            </a:solidFill>
            <a:ln>
              <a:noFill/>
            </a:ln>
            <a:effectLst/>
          </c:spPr>
          <c:invertIfNegative val="0"/>
          <c:cat>
            <c:multiLvlStrRef>
              <c:f>wykres_11!$AX$1:$BP$2</c:f>
              <c:multiLvlStrCache>
                <c:ptCount val="1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lvl>
                <c:lvl>
                  <c:pt idx="0">
                    <c:v>2021</c:v>
                  </c:pt>
                  <c:pt idx="12">
                    <c:v>2022</c:v>
                  </c:pt>
                </c:lvl>
              </c:multiLvlStrCache>
            </c:multiLvlStrRef>
          </c:cat>
          <c:val>
            <c:numRef>
              <c:f>wykres_11!$AX$4:$BP$4</c:f>
              <c:numCache>
                <c:formatCode>#,##0</c:formatCode>
                <c:ptCount val="19"/>
                <c:pt idx="0">
                  <c:v>1433</c:v>
                </c:pt>
                <c:pt idx="1">
                  <c:v>3496</c:v>
                </c:pt>
                <c:pt idx="2">
                  <c:v>3254</c:v>
                </c:pt>
                <c:pt idx="3">
                  <c:v>2225</c:v>
                </c:pt>
                <c:pt idx="4">
                  <c:v>2201</c:v>
                </c:pt>
                <c:pt idx="5">
                  <c:v>1938</c:v>
                </c:pt>
                <c:pt idx="6">
                  <c:v>1962</c:v>
                </c:pt>
                <c:pt idx="7">
                  <c:v>1711</c:v>
                </c:pt>
                <c:pt idx="8">
                  <c:v>2366</c:v>
                </c:pt>
                <c:pt idx="9">
                  <c:v>1393</c:v>
                </c:pt>
                <c:pt idx="10">
                  <c:v>965</c:v>
                </c:pt>
                <c:pt idx="11">
                  <c:v>614</c:v>
                </c:pt>
                <c:pt idx="12">
                  <c:v>2290</c:v>
                </c:pt>
                <c:pt idx="13">
                  <c:v>3228</c:v>
                </c:pt>
                <c:pt idx="14">
                  <c:v>3724</c:v>
                </c:pt>
                <c:pt idx="15">
                  <c:v>2807</c:v>
                </c:pt>
                <c:pt idx="16">
                  <c:v>2849</c:v>
                </c:pt>
                <c:pt idx="17">
                  <c:v>2125</c:v>
                </c:pt>
                <c:pt idx="18">
                  <c:v>1799</c:v>
                </c:pt>
              </c:numCache>
            </c:numRef>
          </c:val>
          <c:extLst>
            <c:ext xmlns:c16="http://schemas.microsoft.com/office/drawing/2014/chart" uri="{C3380CC4-5D6E-409C-BE32-E72D297353CC}">
              <c16:uniqueId val="{00000001-FFC8-48C4-96D6-A2AAF74E3798}"/>
            </c:ext>
          </c:extLst>
        </c:ser>
        <c:dLbls>
          <c:showLegendKey val="0"/>
          <c:showVal val="0"/>
          <c:showCatName val="0"/>
          <c:showSerName val="0"/>
          <c:showPercent val="0"/>
          <c:showBubbleSize val="0"/>
        </c:dLbls>
        <c:gapWidth val="100"/>
        <c:axId val="1072435056"/>
        <c:axId val="1072434224"/>
      </c:barChart>
      <c:lineChart>
        <c:grouping val="standard"/>
        <c:varyColors val="0"/>
        <c:ser>
          <c:idx val="2"/>
          <c:order val="2"/>
          <c:tx>
            <c:strRef>
              <c:f>wykres_11!$A$5</c:f>
              <c:strCache>
                <c:ptCount val="1"/>
                <c:pt idx="0">
                  <c:v>miejsca pracy i miejsca aktywizacji zawodowej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wykres_11!$AX$1:$BP$2</c:f>
              <c:multiLvlStrCache>
                <c:ptCount val="1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lvl>
                <c:lvl>
                  <c:pt idx="0">
                    <c:v>2021</c:v>
                  </c:pt>
                  <c:pt idx="12">
                    <c:v>2022</c:v>
                  </c:pt>
                </c:lvl>
              </c:multiLvlStrCache>
            </c:multiLvlStrRef>
          </c:cat>
          <c:val>
            <c:numRef>
              <c:f>wykres_11!$AX$5:$BP$5</c:f>
              <c:numCache>
                <c:formatCode>#,##0</c:formatCode>
                <c:ptCount val="19"/>
                <c:pt idx="0">
                  <c:v>13732</c:v>
                </c:pt>
                <c:pt idx="1">
                  <c:v>14151</c:v>
                </c:pt>
                <c:pt idx="2">
                  <c:v>15040</c:v>
                </c:pt>
                <c:pt idx="3">
                  <c:v>15041</c:v>
                </c:pt>
                <c:pt idx="4">
                  <c:v>14658</c:v>
                </c:pt>
                <c:pt idx="5">
                  <c:v>14339</c:v>
                </c:pt>
                <c:pt idx="6">
                  <c:v>15485</c:v>
                </c:pt>
                <c:pt idx="7">
                  <c:v>14674</c:v>
                </c:pt>
                <c:pt idx="8">
                  <c:v>16427</c:v>
                </c:pt>
                <c:pt idx="9">
                  <c:v>18125</c:v>
                </c:pt>
                <c:pt idx="10">
                  <c:v>17141</c:v>
                </c:pt>
                <c:pt idx="11">
                  <c:v>13252</c:v>
                </c:pt>
                <c:pt idx="12">
                  <c:v>16533</c:v>
                </c:pt>
                <c:pt idx="13">
                  <c:v>15627</c:v>
                </c:pt>
                <c:pt idx="14">
                  <c:v>18846</c:v>
                </c:pt>
                <c:pt idx="15">
                  <c:v>14296</c:v>
                </c:pt>
                <c:pt idx="16">
                  <c:v>14943</c:v>
                </c:pt>
                <c:pt idx="17">
                  <c:v>14081</c:v>
                </c:pt>
                <c:pt idx="18">
                  <c:v>12893</c:v>
                </c:pt>
              </c:numCache>
            </c:numRef>
          </c:val>
          <c:smooth val="0"/>
          <c:extLst>
            <c:ext xmlns:c16="http://schemas.microsoft.com/office/drawing/2014/chart" uri="{C3380CC4-5D6E-409C-BE32-E72D297353CC}">
              <c16:uniqueId val="{00000002-FFC8-48C4-96D6-A2AAF74E3798}"/>
            </c:ext>
          </c:extLst>
        </c:ser>
        <c:dLbls>
          <c:showLegendKey val="0"/>
          <c:showVal val="0"/>
          <c:showCatName val="0"/>
          <c:showSerName val="0"/>
          <c:showPercent val="0"/>
          <c:showBubbleSize val="0"/>
        </c:dLbls>
        <c:marker val="1"/>
        <c:smooth val="0"/>
        <c:axId val="1072435056"/>
        <c:axId val="1072434224"/>
      </c:lineChart>
      <c:catAx>
        <c:axId val="1072435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1072434224"/>
        <c:crosses val="autoZero"/>
        <c:auto val="1"/>
        <c:lblAlgn val="ctr"/>
        <c:lblOffset val="100"/>
        <c:noMultiLvlLbl val="0"/>
      </c:catAx>
      <c:valAx>
        <c:axId val="1072434224"/>
        <c:scaling>
          <c:orientation val="minMax"/>
        </c:scaling>
        <c:delete val="0"/>
        <c:axPos val="l"/>
        <c:majorGridlines>
          <c:spPr>
            <a:ln w="9525" cap="flat" cmpd="sng" algn="ctr">
              <a:noFill/>
              <a:round/>
            </a:ln>
            <a:effectLst/>
          </c:spPr>
        </c:majorGridlines>
        <c:numFmt formatCode="#,##0" sourceLinked="1"/>
        <c:majorTickMark val="cross"/>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1072435056"/>
        <c:crosses val="autoZero"/>
        <c:crossBetween val="between"/>
      </c:valAx>
      <c:spPr>
        <a:noFill/>
        <a:ln>
          <a:noFill/>
        </a:ln>
        <a:effectLst/>
      </c:spPr>
    </c:plotArea>
    <c:legend>
      <c:legendPos val="b"/>
      <c:layout>
        <c:manualLayout>
          <c:xMode val="edge"/>
          <c:yMode val="edge"/>
          <c:x val="7.6753221154063189E-2"/>
          <c:y val="0.90809929412774359"/>
          <c:w val="0.9"/>
          <c:h val="7.0102340749640626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12700" cap="flat" cmpd="sng" algn="ctr">
      <a:noFill/>
      <a:round/>
    </a:ln>
    <a:effectLst/>
  </c:spPr>
  <c:txPr>
    <a:bodyPr/>
    <a:lstStyle/>
    <a:p>
      <a:pPr>
        <a:defRPr sz="1100"/>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wykres_12!$A$2</c:f>
              <c:strCache>
                <c:ptCount val="1"/>
                <c:pt idx="0">
                  <c:v>miejsca pracy i miejsca aktywizacji zawodowej</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wykres_12!$B$1:$M$1</c:f>
              <c:strCache>
                <c:ptCount val="12"/>
                <c:pt idx="0">
                  <c:v>Województwo mazowieckie</c:v>
                </c:pt>
                <c:pt idx="1">
                  <c:v>Region warszawski stołeczny</c:v>
                </c:pt>
                <c:pt idx="2">
                  <c:v>Region mazowiecki regionalny</c:v>
                </c:pt>
                <c:pt idx="3">
                  <c:v>Miasto Warszawa</c:v>
                </c:pt>
                <c:pt idx="4">
                  <c:v>Warszawski zachodni</c:v>
                </c:pt>
                <c:pt idx="5">
                  <c:v>Żyrardowski</c:v>
                </c:pt>
                <c:pt idx="6">
                  <c:v>Siedlecki</c:v>
                </c:pt>
                <c:pt idx="7">
                  <c:v>Ciechanowski</c:v>
                </c:pt>
                <c:pt idx="8">
                  <c:v>Radomski</c:v>
                </c:pt>
                <c:pt idx="9">
                  <c:v>Warszawski wschodni</c:v>
                </c:pt>
                <c:pt idx="10">
                  <c:v>Płocki</c:v>
                </c:pt>
                <c:pt idx="11">
                  <c:v>Ostrołęcki</c:v>
                </c:pt>
              </c:strCache>
            </c:strRef>
          </c:cat>
          <c:val>
            <c:numRef>
              <c:f>wykres_12!$B$2:$M$2</c:f>
              <c:numCache>
                <c:formatCode>#,##0</c:formatCode>
                <c:ptCount val="12"/>
                <c:pt idx="0">
                  <c:v>12893</c:v>
                </c:pt>
                <c:pt idx="1">
                  <c:v>6748</c:v>
                </c:pt>
                <c:pt idx="2">
                  <c:v>6145</c:v>
                </c:pt>
                <c:pt idx="3">
                  <c:v>2904</c:v>
                </c:pt>
                <c:pt idx="4">
                  <c:v>2957</c:v>
                </c:pt>
                <c:pt idx="5">
                  <c:v>1522</c:v>
                </c:pt>
                <c:pt idx="6">
                  <c:v>1440</c:v>
                </c:pt>
                <c:pt idx="7">
                  <c:v>1004</c:v>
                </c:pt>
                <c:pt idx="8">
                  <c:v>898</c:v>
                </c:pt>
                <c:pt idx="9">
                  <c:v>887</c:v>
                </c:pt>
                <c:pt idx="10">
                  <c:v>644</c:v>
                </c:pt>
                <c:pt idx="11">
                  <c:v>637</c:v>
                </c:pt>
              </c:numCache>
            </c:numRef>
          </c:val>
          <c:extLst>
            <c:ext xmlns:c16="http://schemas.microsoft.com/office/drawing/2014/chart" uri="{C3380CC4-5D6E-409C-BE32-E72D297353CC}">
              <c16:uniqueId val="{00000000-D63B-44C1-9242-C842DE12AE25}"/>
            </c:ext>
          </c:extLst>
        </c:ser>
        <c:ser>
          <c:idx val="1"/>
          <c:order val="1"/>
          <c:tx>
            <c:strRef>
              <c:f>wykres_12!$A$3</c:f>
              <c:strCache>
                <c:ptCount val="1"/>
                <c:pt idx="0">
                  <c:v>miejsca pracy i miejsca aktywizacji zawodowej_osoby niepełnosprawne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wykres_12!$B$1:$M$1</c:f>
              <c:strCache>
                <c:ptCount val="12"/>
                <c:pt idx="0">
                  <c:v>Województwo mazowieckie</c:v>
                </c:pt>
                <c:pt idx="1">
                  <c:v>Region warszawski stołeczny</c:v>
                </c:pt>
                <c:pt idx="2">
                  <c:v>Region mazowiecki regionalny</c:v>
                </c:pt>
                <c:pt idx="3">
                  <c:v>Miasto Warszawa</c:v>
                </c:pt>
                <c:pt idx="4">
                  <c:v>Warszawski zachodni</c:v>
                </c:pt>
                <c:pt idx="5">
                  <c:v>Żyrardowski</c:v>
                </c:pt>
                <c:pt idx="6">
                  <c:v>Siedlecki</c:v>
                </c:pt>
                <c:pt idx="7">
                  <c:v>Ciechanowski</c:v>
                </c:pt>
                <c:pt idx="8">
                  <c:v>Radomski</c:v>
                </c:pt>
                <c:pt idx="9">
                  <c:v>Warszawski wschodni</c:v>
                </c:pt>
                <c:pt idx="10">
                  <c:v>Płocki</c:v>
                </c:pt>
                <c:pt idx="11">
                  <c:v>Ostrołęcki</c:v>
                </c:pt>
              </c:strCache>
            </c:strRef>
          </c:cat>
          <c:val>
            <c:numRef>
              <c:f>wykres_12!$B$3:$M$3</c:f>
              <c:numCache>
                <c:formatCode>#,##0</c:formatCode>
                <c:ptCount val="12"/>
                <c:pt idx="0">
                  <c:v>345</c:v>
                </c:pt>
                <c:pt idx="1">
                  <c:v>243</c:v>
                </c:pt>
                <c:pt idx="2">
                  <c:v>102</c:v>
                </c:pt>
                <c:pt idx="3">
                  <c:v>166</c:v>
                </c:pt>
                <c:pt idx="4">
                  <c:v>55</c:v>
                </c:pt>
                <c:pt idx="5">
                  <c:v>60</c:v>
                </c:pt>
                <c:pt idx="6">
                  <c:v>8</c:v>
                </c:pt>
                <c:pt idx="7">
                  <c:v>10</c:v>
                </c:pt>
                <c:pt idx="8">
                  <c:v>9</c:v>
                </c:pt>
                <c:pt idx="9">
                  <c:v>22</c:v>
                </c:pt>
                <c:pt idx="10">
                  <c:v>3</c:v>
                </c:pt>
                <c:pt idx="11">
                  <c:v>12</c:v>
                </c:pt>
              </c:numCache>
            </c:numRef>
          </c:val>
          <c:extLst>
            <c:ext xmlns:c16="http://schemas.microsoft.com/office/drawing/2014/chart" uri="{C3380CC4-5D6E-409C-BE32-E72D297353CC}">
              <c16:uniqueId val="{00000001-D63B-44C1-9242-C842DE12AE25}"/>
            </c:ext>
          </c:extLst>
        </c:ser>
        <c:dLbls>
          <c:showLegendKey val="0"/>
          <c:showVal val="0"/>
          <c:showCatName val="0"/>
          <c:showSerName val="0"/>
          <c:showPercent val="0"/>
          <c:showBubbleSize val="0"/>
        </c:dLbls>
        <c:gapWidth val="100"/>
        <c:overlap val="-27"/>
        <c:axId val="692593280"/>
        <c:axId val="692590784"/>
      </c:barChart>
      <c:catAx>
        <c:axId val="69259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pl-PL"/>
          </a:p>
        </c:txPr>
        <c:crossAx val="692590784"/>
        <c:crosses val="autoZero"/>
        <c:auto val="1"/>
        <c:lblAlgn val="ctr"/>
        <c:lblOffset val="100"/>
        <c:noMultiLvlLbl val="0"/>
      </c:catAx>
      <c:valAx>
        <c:axId val="692590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25932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171055230999351E-2"/>
          <c:y val="3.701132663166036E-2"/>
          <c:w val="0.9546264781418452"/>
          <c:h val="0.7638795777487063"/>
        </c:manualLayout>
      </c:layout>
      <c:barChart>
        <c:barDir val="col"/>
        <c:grouping val="clustered"/>
        <c:varyColors val="0"/>
        <c:ser>
          <c:idx val="0"/>
          <c:order val="0"/>
          <c:tx>
            <c:strRef>
              <c:f>'MAZ wiz'!$G$187</c:f>
              <c:strCache>
                <c:ptCount val="1"/>
                <c:pt idx="0">
                  <c:v>2019-2025</c:v>
                </c:pt>
              </c:strCache>
            </c:strRef>
          </c:tx>
          <c:spPr>
            <a:solidFill>
              <a:srgbClr val="5B9BD5">
                <a:lumMod val="50000"/>
              </a:srgbClr>
            </a:solidFill>
            <a:ln>
              <a:noFill/>
            </a:ln>
            <a:effectLst/>
          </c:spPr>
          <c:invertIfNegative val="0"/>
          <c:dLbls>
            <c:spPr>
              <a:solidFill>
                <a:sysClr val="window" lastClr="FFFFFF"/>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'MAZ wiz'!$F$188:$F$197</c:f>
              <c:strCache>
                <c:ptCount val="10"/>
                <c:pt idx="0">
                  <c:v>Siły zbrojne</c:v>
                </c:pt>
                <c:pt idx="1">
                  <c:v>Przedstawiciele władz publicznych, wyżsi urzędnicy i kierownicy</c:v>
                </c:pt>
                <c:pt idx="2">
                  <c:v>Specjaliści</c:v>
                </c:pt>
                <c:pt idx="3">
                  <c:v>Technicy i inny średni personel</c:v>
                </c:pt>
                <c:pt idx="4">
                  <c:v>Pracownicy biurowi</c:v>
                </c:pt>
                <c:pt idx="5">
                  <c:v>Pracownicy usług i sprzedawcy</c:v>
                </c:pt>
                <c:pt idx="6">
                  <c:v>Rolnicy, ogrodnicy, leśnicy i rybacy</c:v>
                </c:pt>
                <c:pt idx="7">
                  <c:v>Robotnicy przemysłowi i rzemieślnicy</c:v>
                </c:pt>
                <c:pt idx="8">
                  <c:v>Operatorzy i monterzy maszyn i urządzeń</c:v>
                </c:pt>
                <c:pt idx="9">
                  <c:v>Pracownicy wykonujący prace proste</c:v>
                </c:pt>
              </c:strCache>
            </c:strRef>
          </c:cat>
          <c:val>
            <c:numRef>
              <c:f>'MAZ wiz'!$G$188:$G$197</c:f>
              <c:numCache>
                <c:formatCode>0.0</c:formatCode>
                <c:ptCount val="10"/>
                <c:pt idx="0">
                  <c:v>0.14799999999999969</c:v>
                </c:pt>
                <c:pt idx="1">
                  <c:v>11.328999999999979</c:v>
                </c:pt>
                <c:pt idx="2">
                  <c:v>97.357000000000085</c:v>
                </c:pt>
                <c:pt idx="3">
                  <c:v>-4.3629999999999427</c:v>
                </c:pt>
                <c:pt idx="4">
                  <c:v>-19.239000000000004</c:v>
                </c:pt>
                <c:pt idx="5">
                  <c:v>-8.2499999999998863</c:v>
                </c:pt>
                <c:pt idx="6">
                  <c:v>-69.323000000000008</c:v>
                </c:pt>
                <c:pt idx="7">
                  <c:v>-18.281999999999954</c:v>
                </c:pt>
                <c:pt idx="8">
                  <c:v>-3.6459999999999866</c:v>
                </c:pt>
                <c:pt idx="9">
                  <c:v>-5.0660000000000309</c:v>
                </c:pt>
              </c:numCache>
            </c:numRef>
          </c:val>
          <c:extLst>
            <c:ext xmlns:c16="http://schemas.microsoft.com/office/drawing/2014/chart" uri="{C3380CC4-5D6E-409C-BE32-E72D297353CC}">
              <c16:uniqueId val="{00000000-0B1C-4A95-90DF-66A651DDF05C}"/>
            </c:ext>
          </c:extLst>
        </c:ser>
        <c:dLbls>
          <c:showLegendKey val="0"/>
          <c:showVal val="0"/>
          <c:showCatName val="0"/>
          <c:showSerName val="0"/>
          <c:showPercent val="0"/>
          <c:showBubbleSize val="0"/>
        </c:dLbls>
        <c:gapWidth val="50"/>
        <c:overlap val="-27"/>
        <c:axId val="709615968"/>
        <c:axId val="709612032"/>
      </c:barChart>
      <c:catAx>
        <c:axId val="7096159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709612032"/>
        <c:crosses val="autoZero"/>
        <c:auto val="1"/>
        <c:lblAlgn val="ctr"/>
        <c:lblOffset val="100"/>
        <c:noMultiLvlLbl val="0"/>
      </c:catAx>
      <c:valAx>
        <c:axId val="709612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70961596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100">
          <a:solidFill>
            <a:schemeClr val="tx1">
              <a:lumMod val="65000"/>
              <a:lumOff val="35000"/>
            </a:schemeClr>
          </a:solidFill>
        </a:defRPr>
      </a:pPr>
      <a:endParaRPr lang="pl-P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739940190620902E-2"/>
          <c:y val="2.6485053892266724E-2"/>
          <c:w val="0.9554925111415502"/>
          <c:h val="0.76319488689867976"/>
        </c:manualLayout>
      </c:layout>
      <c:barChart>
        <c:barDir val="col"/>
        <c:grouping val="clustered"/>
        <c:varyColors val="0"/>
        <c:ser>
          <c:idx val="0"/>
          <c:order val="0"/>
          <c:tx>
            <c:strRef>
              <c:f>'MAZ wiz'!$H$187</c:f>
              <c:strCache>
                <c:ptCount val="1"/>
                <c:pt idx="0">
                  <c:v>%</c:v>
                </c:pt>
              </c:strCache>
            </c:strRef>
          </c:tx>
          <c:spPr>
            <a:solidFill>
              <a:srgbClr val="5B9BD5">
                <a:lumMod val="50000"/>
              </a:srgbClr>
            </a:solidFill>
            <a:ln>
              <a:noFill/>
            </a:ln>
            <a:effectLst/>
          </c:spPr>
          <c:invertIfNegative val="0"/>
          <c:dLbls>
            <c:spPr>
              <a:solidFill>
                <a:sysClr val="window" lastClr="FFFFFF"/>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'MAZ wiz'!$F$188:$F$197</c:f>
              <c:strCache>
                <c:ptCount val="10"/>
                <c:pt idx="0">
                  <c:v>Siły zbrojne</c:v>
                </c:pt>
                <c:pt idx="1">
                  <c:v>Przedstawiciele władz publicznych, wyżsi urzędnicy i kierownicy</c:v>
                </c:pt>
                <c:pt idx="2">
                  <c:v>Specjaliści</c:v>
                </c:pt>
                <c:pt idx="3">
                  <c:v>Technicy i inny średni personel</c:v>
                </c:pt>
                <c:pt idx="4">
                  <c:v>Pracownicy biurowi</c:v>
                </c:pt>
                <c:pt idx="5">
                  <c:v>Pracownicy usług i sprzedawcy</c:v>
                </c:pt>
                <c:pt idx="6">
                  <c:v>Rolnicy, ogrodnicy, leśnicy i rybacy</c:v>
                </c:pt>
                <c:pt idx="7">
                  <c:v>Robotnicy przemysłowi i rzemieślnicy</c:v>
                </c:pt>
                <c:pt idx="8">
                  <c:v>Operatorzy i monterzy maszyn i urządzeń</c:v>
                </c:pt>
                <c:pt idx="9">
                  <c:v>Pracownicy wykonujący prace proste</c:v>
                </c:pt>
              </c:strCache>
            </c:strRef>
          </c:cat>
          <c:val>
            <c:numRef>
              <c:f>'MAZ wiz'!$H$188:$H$197</c:f>
              <c:numCache>
                <c:formatCode>0.0%</c:formatCode>
                <c:ptCount val="10"/>
                <c:pt idx="0">
                  <c:v>9.7528830313014618E-3</c:v>
                </c:pt>
                <c:pt idx="1">
                  <c:v>6.1633290354871396E-2</c:v>
                </c:pt>
                <c:pt idx="2">
                  <c:v>0.13224636942917428</c:v>
                </c:pt>
                <c:pt idx="3">
                  <c:v>-1.3411492754781301E-2</c:v>
                </c:pt>
                <c:pt idx="4">
                  <c:v>-0.13579671784012706</c:v>
                </c:pt>
                <c:pt idx="5">
                  <c:v>-2.6549612375658952E-2</c:v>
                </c:pt>
                <c:pt idx="6">
                  <c:v>-0.33531813212858791</c:v>
                </c:pt>
                <c:pt idx="7">
                  <c:v>-6.9288843745736073E-2</c:v>
                </c:pt>
                <c:pt idx="8">
                  <c:v>-1.9513500495062681E-2</c:v>
                </c:pt>
                <c:pt idx="9">
                  <c:v>-3.2701593121433753E-2</c:v>
                </c:pt>
              </c:numCache>
            </c:numRef>
          </c:val>
          <c:extLst>
            <c:ext xmlns:c16="http://schemas.microsoft.com/office/drawing/2014/chart" uri="{C3380CC4-5D6E-409C-BE32-E72D297353CC}">
              <c16:uniqueId val="{00000000-79C5-459C-8263-DE756276B175}"/>
            </c:ext>
          </c:extLst>
        </c:ser>
        <c:dLbls>
          <c:showLegendKey val="0"/>
          <c:showVal val="0"/>
          <c:showCatName val="0"/>
          <c:showSerName val="0"/>
          <c:showPercent val="0"/>
          <c:showBubbleSize val="0"/>
        </c:dLbls>
        <c:gapWidth val="50"/>
        <c:overlap val="-27"/>
        <c:axId val="709615968"/>
        <c:axId val="709612032"/>
      </c:barChart>
      <c:catAx>
        <c:axId val="7096159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709612032"/>
        <c:crosses val="autoZero"/>
        <c:auto val="1"/>
        <c:lblAlgn val="ctr"/>
        <c:lblOffset val="100"/>
        <c:noMultiLvlLbl val="0"/>
      </c:catAx>
      <c:valAx>
        <c:axId val="709612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70961596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100">
          <a:solidFill>
            <a:schemeClr val="tx1">
              <a:lumMod val="65000"/>
              <a:lumOff val="35000"/>
            </a:schemeClr>
          </a:solidFill>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502278086284949E-2"/>
          <c:y val="4.0605954558710473E-2"/>
          <c:w val="0.93838891024899806"/>
          <c:h val="0.60350080605406553"/>
        </c:manualLayout>
      </c:layout>
      <c:barChart>
        <c:barDir val="col"/>
        <c:grouping val="clustered"/>
        <c:varyColors val="0"/>
        <c:ser>
          <c:idx val="0"/>
          <c:order val="0"/>
          <c:tx>
            <c:strRef>
              <c:f>wykres_2!$A$2</c:f>
              <c:strCache>
                <c:ptCount val="1"/>
                <c:pt idx="0">
                  <c:v>lipiec_2022</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wykres_2!$B$1:$R$1</c:f>
              <c:strCache>
                <c:ptCount val="17"/>
                <c:pt idx="0">
                  <c:v>warmińsko-mazurskie</c:v>
                </c:pt>
                <c:pt idx="1">
                  <c:v>podkarpackie</c:v>
                </c:pt>
                <c:pt idx="2">
                  <c:v>kujawsko - pomorskie</c:v>
                </c:pt>
                <c:pt idx="3">
                  <c:v> lubelskie</c:v>
                </c:pt>
                <c:pt idx="4">
                  <c:v> świętokrzyskie</c:v>
                </c:pt>
                <c:pt idx="5">
                  <c:v>podlaskie</c:v>
                </c:pt>
                <c:pt idx="6">
                  <c:v>zachodniopomorskie</c:v>
                </c:pt>
                <c:pt idx="7">
                  <c:v> opolskie</c:v>
                </c:pt>
                <c:pt idx="8">
                  <c:v>łódzkie</c:v>
                </c:pt>
                <c:pt idx="9">
                  <c:v>Polska</c:v>
                </c:pt>
                <c:pt idx="10">
                  <c:v>pomorskie</c:v>
                </c:pt>
                <c:pt idx="11">
                  <c:v>dolnośląskie </c:v>
                </c:pt>
                <c:pt idx="12">
                  <c:v>mazowieckie</c:v>
                </c:pt>
                <c:pt idx="13">
                  <c:v>lubuskie</c:v>
                </c:pt>
                <c:pt idx="14">
                  <c:v> małopolskie</c:v>
                </c:pt>
                <c:pt idx="15">
                  <c:v>śląskie</c:v>
                </c:pt>
                <c:pt idx="16">
                  <c:v>wielkopolskie</c:v>
                </c:pt>
              </c:strCache>
            </c:strRef>
          </c:cat>
          <c:val>
            <c:numRef>
              <c:f>wykres_2!$B$2:$R$2</c:f>
              <c:numCache>
                <c:formatCode>0.0</c:formatCode>
                <c:ptCount val="17"/>
                <c:pt idx="0">
                  <c:v>7.6</c:v>
                </c:pt>
                <c:pt idx="1">
                  <c:v>7.3</c:v>
                </c:pt>
                <c:pt idx="2">
                  <c:v>6.8</c:v>
                </c:pt>
                <c:pt idx="3">
                  <c:v>6.6</c:v>
                </c:pt>
                <c:pt idx="4">
                  <c:v>6.5</c:v>
                </c:pt>
                <c:pt idx="5">
                  <c:v>6.5</c:v>
                </c:pt>
                <c:pt idx="6">
                  <c:v>6.3</c:v>
                </c:pt>
                <c:pt idx="7">
                  <c:v>5.6</c:v>
                </c:pt>
                <c:pt idx="8">
                  <c:v>5.3</c:v>
                </c:pt>
                <c:pt idx="9">
                  <c:v>4.9000000000000004</c:v>
                </c:pt>
                <c:pt idx="10">
                  <c:v>4.3</c:v>
                </c:pt>
                <c:pt idx="11">
                  <c:v>4.3</c:v>
                </c:pt>
                <c:pt idx="12">
                  <c:v>4.2</c:v>
                </c:pt>
                <c:pt idx="13">
                  <c:v>4.2</c:v>
                </c:pt>
                <c:pt idx="14">
                  <c:v>4.0999999999999996</c:v>
                </c:pt>
                <c:pt idx="15">
                  <c:v>3.7</c:v>
                </c:pt>
                <c:pt idx="16">
                  <c:v>2.7</c:v>
                </c:pt>
              </c:numCache>
            </c:numRef>
          </c:val>
          <c:extLst>
            <c:ext xmlns:c16="http://schemas.microsoft.com/office/drawing/2014/chart" uri="{C3380CC4-5D6E-409C-BE32-E72D297353CC}">
              <c16:uniqueId val="{00000001-CE14-4FE8-A7B0-443480F00D4F}"/>
            </c:ext>
          </c:extLst>
        </c:ser>
        <c:dLbls>
          <c:showLegendKey val="0"/>
          <c:showVal val="0"/>
          <c:showCatName val="0"/>
          <c:showSerName val="0"/>
          <c:showPercent val="0"/>
          <c:showBubbleSize val="0"/>
        </c:dLbls>
        <c:gapWidth val="140"/>
        <c:overlap val="-27"/>
        <c:axId val="1306241743"/>
        <c:axId val="1306250895"/>
      </c:barChart>
      <c:catAx>
        <c:axId val="1306241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t" anchorCtr="0"/>
          <a:lstStyle/>
          <a:p>
            <a:pPr>
              <a:defRPr sz="1100" b="0" i="0" u="none" strike="noStrike" kern="1200" baseline="0">
                <a:solidFill>
                  <a:schemeClr val="tx1">
                    <a:lumMod val="65000"/>
                    <a:lumOff val="35000"/>
                  </a:schemeClr>
                </a:solidFill>
                <a:latin typeface="+mn-lt"/>
                <a:ea typeface="+mn-ea"/>
                <a:cs typeface="+mn-cs"/>
              </a:defRPr>
            </a:pPr>
            <a:endParaRPr lang="pl-PL"/>
          </a:p>
        </c:txPr>
        <c:crossAx val="1306250895"/>
        <c:crosses val="autoZero"/>
        <c:auto val="1"/>
        <c:lblAlgn val="ctr"/>
        <c:lblOffset val="100"/>
        <c:noMultiLvlLbl val="0"/>
      </c:catAx>
      <c:valAx>
        <c:axId val="130625089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13062417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a:latin typeface="+mn-lt"/>
        </a:defRPr>
      </a:pPr>
      <a:endParaRPr lang="pl-PL"/>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21245674574304"/>
          <c:y val="4.8977061906349657E-2"/>
          <c:w val="0.83330331649989331"/>
          <c:h val="0.66778390486205508"/>
        </c:manualLayout>
      </c:layout>
      <c:barChart>
        <c:barDir val="col"/>
        <c:grouping val="clustered"/>
        <c:varyColors val="0"/>
        <c:ser>
          <c:idx val="0"/>
          <c:order val="0"/>
          <c:tx>
            <c:strRef>
              <c:f>wykres_3!$A$2</c:f>
              <c:strCache>
                <c:ptCount val="1"/>
                <c:pt idx="0">
                  <c:v>liczba osób bezrobotnych</c:v>
                </c:pt>
              </c:strCache>
            </c:strRef>
          </c:tx>
          <c:spPr>
            <a:solidFill>
              <a:schemeClr val="accent1"/>
            </a:solidFill>
            <a:ln>
              <a:noFill/>
            </a:ln>
            <a:effectLst/>
          </c:spPr>
          <c:invertIfNegative val="0"/>
          <c:dLbls>
            <c:dLbl>
              <c:idx val="5"/>
              <c:layout>
                <c:manualLayout>
                  <c:x val="1.438331535418914E-3"/>
                  <c:y val="1.13453906998826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A7B-4FFC-9679-4FF159DB2A4D}"/>
                </c:ext>
              </c:extLst>
            </c:dLbl>
            <c:numFmt formatCode="#,##0" sourceLinked="0"/>
            <c:spPr>
              <a:noFill/>
              <a:ln>
                <a:noFill/>
              </a:ln>
              <a:effectLst/>
            </c:spPr>
            <c:txPr>
              <a:bodyPr rot="-5400000" vert="horz"/>
              <a:lstStyle/>
              <a:p>
                <a:pPr>
                  <a:defRPr sz="1100" b="0">
                    <a:solidFill>
                      <a:schemeClr val="tx1">
                        <a:lumMod val="75000"/>
                        <a:lumOff val="25000"/>
                      </a:schemeClr>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wykres_3!$B$1:$M$1</c:f>
              <c:strCache>
                <c:ptCount val="12"/>
                <c:pt idx="0">
                  <c:v>Województwo mazowieckie</c:v>
                </c:pt>
                <c:pt idx="1">
                  <c:v>Region warszawski stołeczny</c:v>
                </c:pt>
                <c:pt idx="2">
                  <c:v>Miasto Warszawa</c:v>
                </c:pt>
                <c:pt idx="3">
                  <c:v>Warszawski wschodni</c:v>
                </c:pt>
                <c:pt idx="4">
                  <c:v>Warszawski zachodni</c:v>
                </c:pt>
                <c:pt idx="5">
                  <c:v>Region mazowiecki regionalny</c:v>
                </c:pt>
                <c:pt idx="6">
                  <c:v>Radomski</c:v>
                </c:pt>
                <c:pt idx="7">
                  <c:v>Ostrołęcki</c:v>
                </c:pt>
                <c:pt idx="8">
                  <c:v>Ciechanowski</c:v>
                </c:pt>
                <c:pt idx="9">
                  <c:v>Płocki</c:v>
                </c:pt>
                <c:pt idx="10">
                  <c:v>Siedlecki</c:v>
                </c:pt>
                <c:pt idx="11">
                  <c:v>Żyrardowski</c:v>
                </c:pt>
              </c:strCache>
            </c:strRef>
          </c:cat>
          <c:val>
            <c:numRef>
              <c:f>wykres_3!$B$2:$M$2</c:f>
              <c:numCache>
                <c:formatCode>#,##0</c:formatCode>
                <c:ptCount val="12"/>
                <c:pt idx="0">
                  <c:v>120676</c:v>
                </c:pt>
                <c:pt idx="1">
                  <c:v>44394</c:v>
                </c:pt>
                <c:pt idx="2">
                  <c:v>23418</c:v>
                </c:pt>
                <c:pt idx="3">
                  <c:v>12096</c:v>
                </c:pt>
                <c:pt idx="4">
                  <c:v>8880</c:v>
                </c:pt>
                <c:pt idx="5">
                  <c:v>76282</c:v>
                </c:pt>
                <c:pt idx="6">
                  <c:v>27244</c:v>
                </c:pt>
                <c:pt idx="7">
                  <c:v>12279</c:v>
                </c:pt>
                <c:pt idx="8">
                  <c:v>12167</c:v>
                </c:pt>
                <c:pt idx="9">
                  <c:v>10798</c:v>
                </c:pt>
                <c:pt idx="10">
                  <c:v>9480</c:v>
                </c:pt>
                <c:pt idx="11">
                  <c:v>4314</c:v>
                </c:pt>
              </c:numCache>
            </c:numRef>
          </c:val>
          <c:extLst>
            <c:ext xmlns:c16="http://schemas.microsoft.com/office/drawing/2014/chart" uri="{C3380CC4-5D6E-409C-BE32-E72D297353CC}">
              <c16:uniqueId val="{00000001-CA7B-4FFC-9679-4FF159DB2A4D}"/>
            </c:ext>
          </c:extLst>
        </c:ser>
        <c:dLbls>
          <c:showLegendKey val="0"/>
          <c:showVal val="0"/>
          <c:showCatName val="0"/>
          <c:showSerName val="0"/>
          <c:showPercent val="0"/>
          <c:showBubbleSize val="0"/>
        </c:dLbls>
        <c:gapWidth val="75"/>
        <c:overlap val="-25"/>
        <c:axId val="1087204544"/>
        <c:axId val="1087204128"/>
      </c:barChart>
      <c:lineChart>
        <c:grouping val="standard"/>
        <c:varyColors val="0"/>
        <c:ser>
          <c:idx val="1"/>
          <c:order val="1"/>
          <c:tx>
            <c:strRef>
              <c:f>wykres_3!$A$3</c:f>
              <c:strCache>
                <c:ptCount val="1"/>
                <c:pt idx="0">
                  <c:v>stopa bezrobocia</c:v>
                </c:pt>
              </c:strCache>
            </c:strRef>
          </c:tx>
          <c:spPr>
            <a:ln w="25400"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1.4302036582115251E-2"/>
                  <c:y val="-1.964417314285225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A7B-4FFC-9679-4FF159DB2A4D}"/>
                </c:ext>
              </c:extLst>
            </c:dLbl>
            <c:dLbl>
              <c:idx val="1"/>
              <c:layout>
                <c:manualLayout>
                  <c:x val="1.2228874601070397E-2"/>
                  <c:y val="-1.964409234996338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A7B-4FFC-9679-4FF159DB2A4D}"/>
                </c:ext>
              </c:extLst>
            </c:dLbl>
            <c:dLbl>
              <c:idx val="2"/>
              <c:layout>
                <c:manualLayout>
                  <c:x val="1.4026521574923524E-2"/>
                  <c:y val="-3.213389568666442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A7B-4FFC-9679-4FF159DB2A4D}"/>
                </c:ext>
              </c:extLst>
            </c:dLbl>
            <c:dLbl>
              <c:idx val="4"/>
              <c:layout>
                <c:manualLayout>
                  <c:x val="-3.5874244460126603E-2"/>
                  <c:y val="-5.226315142379096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A7B-4FFC-9679-4FF159DB2A4D}"/>
                </c:ext>
              </c:extLst>
            </c:dLbl>
            <c:dLbl>
              <c:idx val="5"/>
              <c:layout>
                <c:manualLayout>
                  <c:x val="1.0273729507507811E-2"/>
                  <c:y val="-1.747262048270024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A7B-4FFC-9679-4FF159DB2A4D}"/>
                </c:ext>
              </c:extLst>
            </c:dLbl>
            <c:dLbl>
              <c:idx val="7"/>
              <c:layout>
                <c:manualLayout>
                  <c:x val="-2.2621130891029288E-2"/>
                  <c:y val="-3.213389568666442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A7B-4FFC-9679-4FF159DB2A4D}"/>
                </c:ext>
              </c:extLst>
            </c:dLbl>
            <c:dLbl>
              <c:idx val="10"/>
              <c:layout>
                <c:manualLayout>
                  <c:x val="-2.5783527011349977E-2"/>
                  <c:y val="-3.724361338743044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C82-4732-9DEC-D45374D1A18F}"/>
                </c:ext>
              </c:extLst>
            </c:dLbl>
            <c:spPr>
              <a:noFill/>
              <a:ln>
                <a:noFill/>
              </a:ln>
              <a:effectLst/>
            </c:spPr>
            <c:txPr>
              <a:bodyPr rot="0" vert="horz"/>
              <a:lstStyle/>
              <a:p>
                <a:pPr>
                  <a:defRPr sz="1100" b="1">
                    <a:solidFill>
                      <a:schemeClr val="tx1">
                        <a:lumMod val="75000"/>
                        <a:lumOff val="25000"/>
                      </a:schemeClr>
                    </a:solidFill>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strRef>
              <c:f>wykres_3!$B$1:$M$1</c:f>
              <c:strCache>
                <c:ptCount val="12"/>
                <c:pt idx="0">
                  <c:v>Województwo mazowieckie</c:v>
                </c:pt>
                <c:pt idx="1">
                  <c:v>Region warszawski stołeczny</c:v>
                </c:pt>
                <c:pt idx="2">
                  <c:v>Miasto Warszawa</c:v>
                </c:pt>
                <c:pt idx="3">
                  <c:v>Warszawski wschodni</c:v>
                </c:pt>
                <c:pt idx="4">
                  <c:v>Warszawski zachodni</c:v>
                </c:pt>
                <c:pt idx="5">
                  <c:v>Region mazowiecki regionalny</c:v>
                </c:pt>
                <c:pt idx="6">
                  <c:v>Radomski</c:v>
                </c:pt>
                <c:pt idx="7">
                  <c:v>Ostrołęcki</c:v>
                </c:pt>
                <c:pt idx="8">
                  <c:v>Ciechanowski</c:v>
                </c:pt>
                <c:pt idx="9">
                  <c:v>Płocki</c:v>
                </c:pt>
                <c:pt idx="10">
                  <c:v>Siedlecki</c:v>
                </c:pt>
                <c:pt idx="11">
                  <c:v>Żyrardowski</c:v>
                </c:pt>
              </c:strCache>
            </c:strRef>
          </c:cat>
          <c:val>
            <c:numRef>
              <c:f>wykres_3!$B$3:$M$3</c:f>
              <c:numCache>
                <c:formatCode>0.0</c:formatCode>
                <c:ptCount val="12"/>
                <c:pt idx="0">
                  <c:v>4.2</c:v>
                </c:pt>
                <c:pt idx="1">
                  <c:v>2.4</c:v>
                </c:pt>
                <c:pt idx="2">
                  <c:v>1.7</c:v>
                </c:pt>
                <c:pt idx="3">
                  <c:v>5.5</c:v>
                </c:pt>
                <c:pt idx="4">
                  <c:v>2.9</c:v>
                </c:pt>
                <c:pt idx="5">
                  <c:v>7.9</c:v>
                </c:pt>
                <c:pt idx="6">
                  <c:v>11.2</c:v>
                </c:pt>
                <c:pt idx="7">
                  <c:v>7.7</c:v>
                </c:pt>
                <c:pt idx="8">
                  <c:v>8.8000000000000007</c:v>
                </c:pt>
                <c:pt idx="9">
                  <c:v>8</c:v>
                </c:pt>
                <c:pt idx="10">
                  <c:v>5.3</c:v>
                </c:pt>
                <c:pt idx="11">
                  <c:v>4</c:v>
                </c:pt>
              </c:numCache>
            </c:numRef>
          </c:val>
          <c:smooth val="0"/>
          <c:extLst>
            <c:ext xmlns:c16="http://schemas.microsoft.com/office/drawing/2014/chart" uri="{C3380CC4-5D6E-409C-BE32-E72D297353CC}">
              <c16:uniqueId val="{00000008-CA7B-4FFC-9679-4FF159DB2A4D}"/>
            </c:ext>
          </c:extLst>
        </c:ser>
        <c:dLbls>
          <c:showLegendKey val="0"/>
          <c:showVal val="0"/>
          <c:showCatName val="0"/>
          <c:showSerName val="0"/>
          <c:showPercent val="0"/>
          <c:showBubbleSize val="0"/>
        </c:dLbls>
        <c:marker val="1"/>
        <c:smooth val="0"/>
        <c:axId val="1087208288"/>
        <c:axId val="1087202464"/>
      </c:lineChart>
      <c:valAx>
        <c:axId val="1087202464"/>
        <c:scaling>
          <c:orientation val="minMax"/>
        </c:scaling>
        <c:delete val="0"/>
        <c:axPos val="r"/>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vert="horz"/>
          <a:lstStyle/>
          <a:p>
            <a:pPr>
              <a:defRPr sz="1100">
                <a:solidFill>
                  <a:schemeClr val="tx1">
                    <a:lumMod val="65000"/>
                    <a:lumOff val="35000"/>
                  </a:schemeClr>
                </a:solidFill>
              </a:defRPr>
            </a:pPr>
            <a:endParaRPr lang="pl-PL"/>
          </a:p>
        </c:txPr>
        <c:crossAx val="1087208288"/>
        <c:crosses val="max"/>
        <c:crossBetween val="between"/>
      </c:valAx>
      <c:catAx>
        <c:axId val="1087208288"/>
        <c:scaling>
          <c:orientation val="minMax"/>
        </c:scaling>
        <c:delete val="0"/>
        <c:axPos val="b"/>
        <c:numFmt formatCode="General" sourceLinked="1"/>
        <c:majorTickMark val="none"/>
        <c:minorTickMark val="none"/>
        <c:tickLblPos val="nextTo"/>
        <c:spPr>
          <a:noFill/>
          <a:ln w="0" cap="flat" cmpd="sng" algn="ctr">
            <a:solidFill>
              <a:schemeClr val="tx1">
                <a:lumMod val="15000"/>
                <a:lumOff val="85000"/>
              </a:schemeClr>
            </a:solidFill>
            <a:round/>
          </a:ln>
          <a:effectLst/>
        </c:spPr>
        <c:txPr>
          <a:bodyPr rot="-5400000"/>
          <a:lstStyle/>
          <a:p>
            <a:pPr>
              <a:defRPr sz="1100">
                <a:solidFill>
                  <a:schemeClr val="tx1">
                    <a:lumMod val="65000"/>
                    <a:lumOff val="35000"/>
                  </a:schemeClr>
                </a:solidFill>
              </a:defRPr>
            </a:pPr>
            <a:endParaRPr lang="pl-PL"/>
          </a:p>
        </c:txPr>
        <c:crossAx val="1087202464"/>
        <c:crosses val="autoZero"/>
        <c:auto val="1"/>
        <c:lblAlgn val="ctr"/>
        <c:lblOffset val="100"/>
        <c:noMultiLvlLbl val="0"/>
      </c:catAx>
      <c:valAx>
        <c:axId val="1087204128"/>
        <c:scaling>
          <c:orientation val="minMax"/>
        </c:scaling>
        <c:delete val="0"/>
        <c:axPos val="l"/>
        <c:numFmt formatCode="#,##0" sourceLinked="1"/>
        <c:majorTickMark val="out"/>
        <c:minorTickMark val="none"/>
        <c:tickLblPos val="nextTo"/>
        <c:spPr>
          <a:noFill/>
          <a:ln>
            <a:noFill/>
          </a:ln>
          <a:effectLst/>
        </c:spPr>
        <c:txPr>
          <a:bodyPr rot="-60000000" vert="horz"/>
          <a:lstStyle/>
          <a:p>
            <a:pPr>
              <a:defRPr sz="1100">
                <a:solidFill>
                  <a:schemeClr val="tx1">
                    <a:lumMod val="65000"/>
                    <a:lumOff val="35000"/>
                  </a:schemeClr>
                </a:solidFill>
              </a:defRPr>
            </a:pPr>
            <a:endParaRPr lang="pl-PL"/>
          </a:p>
        </c:txPr>
        <c:crossAx val="1087204544"/>
        <c:crosses val="autoZero"/>
        <c:crossBetween val="between"/>
      </c:valAx>
      <c:catAx>
        <c:axId val="1087204544"/>
        <c:scaling>
          <c:orientation val="minMax"/>
        </c:scaling>
        <c:delete val="1"/>
        <c:axPos val="b"/>
        <c:numFmt formatCode="General" sourceLinked="1"/>
        <c:majorTickMark val="out"/>
        <c:minorTickMark val="none"/>
        <c:tickLblPos val="nextTo"/>
        <c:crossAx val="1087204128"/>
        <c:crosses val="autoZero"/>
        <c:auto val="1"/>
        <c:lblAlgn val="ctr"/>
        <c:lblOffset val="100"/>
        <c:noMultiLvlLbl val="0"/>
      </c:catAx>
      <c:spPr>
        <a:noFill/>
        <a:ln>
          <a:noFill/>
        </a:ln>
        <a:effectLst/>
      </c:spPr>
    </c:plotArea>
    <c:legend>
      <c:legendPos val="b"/>
      <c:layout>
        <c:manualLayout>
          <c:xMode val="edge"/>
          <c:yMode val="edge"/>
          <c:x val="0.54311172868097368"/>
          <c:y val="0.95032547641642517"/>
          <c:w val="0.43594746533110962"/>
          <c:h val="3.6645207622662802E-2"/>
        </c:manualLayout>
      </c:layout>
      <c:overlay val="0"/>
      <c:spPr>
        <a:noFill/>
        <a:ln>
          <a:noFill/>
        </a:ln>
        <a:effectLst/>
      </c:spPr>
      <c:txPr>
        <a:bodyPr rot="0" vert="horz"/>
        <a:lstStyle/>
        <a:p>
          <a:pPr>
            <a:defRPr>
              <a:solidFill>
                <a:schemeClr val="tx1">
                  <a:lumMod val="65000"/>
                  <a:lumOff val="35000"/>
                </a:schemeClr>
              </a:solidFill>
            </a:defRPr>
          </a:pPr>
          <a:endParaRPr lang="pl-PL"/>
        </a:p>
      </c:txPr>
    </c:legend>
    <c:plotVisOnly val="1"/>
    <c:dispBlanksAs val="gap"/>
    <c:showDLblsOverMax val="0"/>
  </c:chart>
  <c:spPr>
    <a:solidFill>
      <a:schemeClr val="bg1"/>
    </a:solidFill>
    <a:ln w="9525" cap="flat" cmpd="sng" algn="ctr">
      <a:noFill/>
      <a:round/>
    </a:ln>
    <a:effectLst/>
  </c:spPr>
  <c:txPr>
    <a:bodyPr/>
    <a:lstStyle/>
    <a:p>
      <a:pPr>
        <a:defRPr b="0"/>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wykres_4!$A$2</c:f>
              <c:strCache>
                <c:ptCount val="1"/>
                <c:pt idx="0">
                  <c:v>kobiety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wykres_4!$B$1:$M$1</c:f>
              <c:strCache>
                <c:ptCount val="12"/>
                <c:pt idx="0">
                  <c:v>Województwo mazowieckie</c:v>
                </c:pt>
                <c:pt idx="1">
                  <c:v>Region warszawski stołeczny</c:v>
                </c:pt>
                <c:pt idx="2">
                  <c:v>Miasto Warszawa</c:v>
                </c:pt>
                <c:pt idx="3">
                  <c:v>Warszawski wschodni</c:v>
                </c:pt>
                <c:pt idx="4">
                  <c:v>Warszawski zachodni</c:v>
                </c:pt>
                <c:pt idx="5">
                  <c:v>Region mazowiecki regionalny</c:v>
                </c:pt>
                <c:pt idx="6">
                  <c:v>Radomski</c:v>
                </c:pt>
                <c:pt idx="7">
                  <c:v>Ostrołęcki</c:v>
                </c:pt>
                <c:pt idx="8">
                  <c:v>Ciechanowski</c:v>
                </c:pt>
                <c:pt idx="9">
                  <c:v>Płocki</c:v>
                </c:pt>
                <c:pt idx="10">
                  <c:v>Siedlecki</c:v>
                </c:pt>
                <c:pt idx="11">
                  <c:v>Żyrardowski</c:v>
                </c:pt>
              </c:strCache>
            </c:strRef>
          </c:cat>
          <c:val>
            <c:numRef>
              <c:f>wykres_4!$B$2:$M$2</c:f>
              <c:numCache>
                <c:formatCode>#,##0</c:formatCode>
                <c:ptCount val="12"/>
                <c:pt idx="0">
                  <c:v>62959</c:v>
                </c:pt>
                <c:pt idx="1">
                  <c:v>22551</c:v>
                </c:pt>
                <c:pt idx="2">
                  <c:v>12161</c:v>
                </c:pt>
                <c:pt idx="3">
                  <c:v>5948</c:v>
                </c:pt>
                <c:pt idx="4">
                  <c:v>4442</c:v>
                </c:pt>
                <c:pt idx="5">
                  <c:v>40408</c:v>
                </c:pt>
                <c:pt idx="6">
                  <c:v>13786</c:v>
                </c:pt>
                <c:pt idx="7">
                  <c:v>6445</c:v>
                </c:pt>
                <c:pt idx="8">
                  <c:v>6513</c:v>
                </c:pt>
                <c:pt idx="9">
                  <c:v>6516</c:v>
                </c:pt>
                <c:pt idx="10">
                  <c:v>4877</c:v>
                </c:pt>
                <c:pt idx="11">
                  <c:v>2271</c:v>
                </c:pt>
              </c:numCache>
            </c:numRef>
          </c:val>
          <c:extLst>
            <c:ext xmlns:c16="http://schemas.microsoft.com/office/drawing/2014/chart" uri="{C3380CC4-5D6E-409C-BE32-E72D297353CC}">
              <c16:uniqueId val="{00000000-63A8-4896-9374-B8CC34F1B10A}"/>
            </c:ext>
          </c:extLst>
        </c:ser>
        <c:ser>
          <c:idx val="1"/>
          <c:order val="1"/>
          <c:tx>
            <c:strRef>
              <c:f>wykres_4!$A$3</c:f>
              <c:strCache>
                <c:ptCount val="1"/>
                <c:pt idx="0">
                  <c:v>mężczyźni</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eparator> </c:separator>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wykres_4!$B$1:$M$1</c:f>
              <c:strCache>
                <c:ptCount val="12"/>
                <c:pt idx="0">
                  <c:v>Województwo mazowieckie</c:v>
                </c:pt>
                <c:pt idx="1">
                  <c:v>Region warszawski stołeczny</c:v>
                </c:pt>
                <c:pt idx="2">
                  <c:v>Miasto Warszawa</c:v>
                </c:pt>
                <c:pt idx="3">
                  <c:v>Warszawski wschodni</c:v>
                </c:pt>
                <c:pt idx="4">
                  <c:v>Warszawski zachodni</c:v>
                </c:pt>
                <c:pt idx="5">
                  <c:v>Region mazowiecki regionalny</c:v>
                </c:pt>
                <c:pt idx="6">
                  <c:v>Radomski</c:v>
                </c:pt>
                <c:pt idx="7">
                  <c:v>Ostrołęcki</c:v>
                </c:pt>
                <c:pt idx="8">
                  <c:v>Ciechanowski</c:v>
                </c:pt>
                <c:pt idx="9">
                  <c:v>Płocki</c:v>
                </c:pt>
                <c:pt idx="10">
                  <c:v>Siedlecki</c:v>
                </c:pt>
                <c:pt idx="11">
                  <c:v>Żyrardowski</c:v>
                </c:pt>
              </c:strCache>
            </c:strRef>
          </c:cat>
          <c:val>
            <c:numRef>
              <c:f>wykres_4!$B$3:$M$3</c:f>
              <c:numCache>
                <c:formatCode>#,##0</c:formatCode>
                <c:ptCount val="12"/>
                <c:pt idx="0">
                  <c:v>57717</c:v>
                </c:pt>
                <c:pt idx="1">
                  <c:v>21843</c:v>
                </c:pt>
                <c:pt idx="2">
                  <c:v>11257</c:v>
                </c:pt>
                <c:pt idx="3">
                  <c:v>6148</c:v>
                </c:pt>
                <c:pt idx="4">
                  <c:v>4438</c:v>
                </c:pt>
                <c:pt idx="5">
                  <c:v>35874</c:v>
                </c:pt>
                <c:pt idx="6">
                  <c:v>13458</c:v>
                </c:pt>
                <c:pt idx="7">
                  <c:v>5834</c:v>
                </c:pt>
                <c:pt idx="8">
                  <c:v>5654</c:v>
                </c:pt>
                <c:pt idx="9">
                  <c:v>4282</c:v>
                </c:pt>
                <c:pt idx="10">
                  <c:v>4603</c:v>
                </c:pt>
                <c:pt idx="11">
                  <c:v>2043</c:v>
                </c:pt>
              </c:numCache>
            </c:numRef>
          </c:val>
          <c:extLst>
            <c:ext xmlns:c16="http://schemas.microsoft.com/office/drawing/2014/chart" uri="{C3380CC4-5D6E-409C-BE32-E72D297353CC}">
              <c16:uniqueId val="{00000001-63A8-4896-9374-B8CC34F1B10A}"/>
            </c:ext>
          </c:extLst>
        </c:ser>
        <c:dLbls>
          <c:showLegendKey val="0"/>
          <c:showVal val="0"/>
          <c:showCatName val="0"/>
          <c:showSerName val="0"/>
          <c:showPercent val="0"/>
          <c:showBubbleSize val="0"/>
        </c:dLbls>
        <c:gapWidth val="100"/>
        <c:axId val="1757332192"/>
        <c:axId val="1757325536"/>
      </c:barChart>
      <c:catAx>
        <c:axId val="1757332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1757325536"/>
        <c:crosses val="autoZero"/>
        <c:auto val="1"/>
        <c:lblAlgn val="ctr"/>
        <c:lblOffset val="100"/>
        <c:noMultiLvlLbl val="0"/>
      </c:catAx>
      <c:valAx>
        <c:axId val="17573255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1757332192"/>
        <c:crosses val="autoZero"/>
        <c:crossBetween val="between"/>
      </c:valAx>
      <c:spPr>
        <a:noFill/>
        <a:ln>
          <a:noFill/>
        </a:ln>
        <a:effectLst/>
      </c:spPr>
    </c:plotArea>
    <c:legend>
      <c:legendPos val="b"/>
      <c:layout>
        <c:manualLayout>
          <c:xMode val="edge"/>
          <c:yMode val="edge"/>
          <c:x val="0.49693266634000699"/>
          <c:y val="0.93587916529445225"/>
          <c:w val="0.23768299584838437"/>
          <c:h val="4.8911709230262564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845068612089974E-2"/>
          <c:y val="3.8518518518518521E-2"/>
          <c:w val="0.89994492035179063"/>
          <c:h val="0.78547214931466902"/>
        </c:manualLayout>
      </c:layout>
      <c:lineChart>
        <c:grouping val="standard"/>
        <c:varyColors val="0"/>
        <c:ser>
          <c:idx val="0"/>
          <c:order val="0"/>
          <c:tx>
            <c:strRef>
              <c:f>wykres_5!$A$3</c:f>
              <c:strCache>
                <c:ptCount val="1"/>
                <c:pt idx="0">
                  <c:v>napływ</c:v>
                </c:pt>
              </c:strCache>
            </c:strRef>
          </c:tx>
          <c:spPr>
            <a:ln w="25400" cap="rnd">
              <a:solidFill>
                <a:schemeClr val="accent1"/>
              </a:solidFill>
              <a:round/>
            </a:ln>
            <a:effectLst/>
          </c:spPr>
          <c:marker>
            <c:symbol val="circle"/>
            <c:size val="5"/>
            <c:spPr>
              <a:solidFill>
                <a:schemeClr val="accent1"/>
              </a:solidFill>
              <a:ln w="9525">
                <a:solidFill>
                  <a:schemeClr val="accent1"/>
                </a:solidFill>
              </a:ln>
              <a:effectLst/>
            </c:spPr>
          </c:marker>
          <c:cat>
            <c:multiLvlStrRef>
              <c:f>wykres_5!$AX$1:$BP$2</c:f>
              <c:multiLvlStrCache>
                <c:ptCount val="1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lvl>
                <c:lvl>
                  <c:pt idx="0">
                    <c:v>2021</c:v>
                  </c:pt>
                  <c:pt idx="12">
                    <c:v>2022</c:v>
                  </c:pt>
                </c:lvl>
              </c:multiLvlStrCache>
            </c:multiLvlStrRef>
          </c:cat>
          <c:val>
            <c:numRef>
              <c:f>wykres_5!$AX$3:$BP$3</c:f>
              <c:numCache>
                <c:formatCode>#,##0</c:formatCode>
                <c:ptCount val="19"/>
                <c:pt idx="0">
                  <c:v>13778</c:v>
                </c:pt>
                <c:pt idx="1">
                  <c:v>12690</c:v>
                </c:pt>
                <c:pt idx="2">
                  <c:v>12603</c:v>
                </c:pt>
                <c:pt idx="3">
                  <c:v>10400</c:v>
                </c:pt>
                <c:pt idx="4">
                  <c:v>10399</c:v>
                </c:pt>
                <c:pt idx="5">
                  <c:v>10112</c:v>
                </c:pt>
                <c:pt idx="6">
                  <c:v>11593</c:v>
                </c:pt>
                <c:pt idx="7">
                  <c:v>11747</c:v>
                </c:pt>
                <c:pt idx="8">
                  <c:v>13378</c:v>
                </c:pt>
                <c:pt idx="9">
                  <c:v>12570</c:v>
                </c:pt>
                <c:pt idx="10">
                  <c:v>12029</c:v>
                </c:pt>
                <c:pt idx="11">
                  <c:v>11913</c:v>
                </c:pt>
                <c:pt idx="12">
                  <c:v>14082</c:v>
                </c:pt>
                <c:pt idx="13">
                  <c:v>11215</c:v>
                </c:pt>
                <c:pt idx="14">
                  <c:v>13631</c:v>
                </c:pt>
                <c:pt idx="15">
                  <c:v>12531</c:v>
                </c:pt>
                <c:pt idx="16">
                  <c:v>12668</c:v>
                </c:pt>
                <c:pt idx="17">
                  <c:v>11700</c:v>
                </c:pt>
                <c:pt idx="18">
                  <c:v>13153</c:v>
                </c:pt>
              </c:numCache>
            </c:numRef>
          </c:val>
          <c:smooth val="0"/>
          <c:extLst>
            <c:ext xmlns:c16="http://schemas.microsoft.com/office/drawing/2014/chart" uri="{C3380CC4-5D6E-409C-BE32-E72D297353CC}">
              <c16:uniqueId val="{00000000-379A-4BB6-8145-59428BB53C65}"/>
            </c:ext>
          </c:extLst>
        </c:ser>
        <c:ser>
          <c:idx val="1"/>
          <c:order val="1"/>
          <c:tx>
            <c:strRef>
              <c:f>wykres_5!$A$4</c:f>
              <c:strCache>
                <c:ptCount val="1"/>
                <c:pt idx="0">
                  <c:v>odpływ</c:v>
                </c:pt>
              </c:strCache>
            </c:strRef>
          </c:tx>
          <c:spPr>
            <a:ln w="25400" cap="rnd">
              <a:solidFill>
                <a:schemeClr val="accent2"/>
              </a:solidFill>
              <a:round/>
            </a:ln>
            <a:effectLst/>
          </c:spPr>
          <c:marker>
            <c:symbol val="circle"/>
            <c:size val="5"/>
            <c:spPr>
              <a:solidFill>
                <a:schemeClr val="accent2"/>
              </a:solidFill>
              <a:ln w="9525">
                <a:solidFill>
                  <a:schemeClr val="accent2"/>
                </a:solidFill>
              </a:ln>
              <a:effectLst/>
            </c:spPr>
          </c:marker>
          <c:cat>
            <c:multiLvlStrRef>
              <c:f>wykres_5!$AX$1:$BP$2</c:f>
              <c:multiLvlStrCache>
                <c:ptCount val="1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lvl>
                <c:lvl>
                  <c:pt idx="0">
                    <c:v>2021</c:v>
                  </c:pt>
                  <c:pt idx="12">
                    <c:v>2022</c:v>
                  </c:pt>
                </c:lvl>
              </c:multiLvlStrCache>
            </c:multiLvlStrRef>
          </c:cat>
          <c:val>
            <c:numRef>
              <c:f>wykres_5!$AX$4:$BP$4</c:f>
              <c:numCache>
                <c:formatCode>#,##0</c:formatCode>
                <c:ptCount val="19"/>
                <c:pt idx="0">
                  <c:v>9008</c:v>
                </c:pt>
                <c:pt idx="1">
                  <c:v>11289</c:v>
                </c:pt>
                <c:pt idx="2">
                  <c:v>15210</c:v>
                </c:pt>
                <c:pt idx="3">
                  <c:v>12621</c:v>
                </c:pt>
                <c:pt idx="4">
                  <c:v>13497</c:v>
                </c:pt>
                <c:pt idx="5">
                  <c:v>13365</c:v>
                </c:pt>
                <c:pt idx="6">
                  <c:v>13348</c:v>
                </c:pt>
                <c:pt idx="7">
                  <c:v>13164</c:v>
                </c:pt>
                <c:pt idx="8">
                  <c:v>16698</c:v>
                </c:pt>
                <c:pt idx="9">
                  <c:v>16235</c:v>
                </c:pt>
                <c:pt idx="10">
                  <c:v>13304</c:v>
                </c:pt>
                <c:pt idx="11">
                  <c:v>12600</c:v>
                </c:pt>
                <c:pt idx="12">
                  <c:v>9833</c:v>
                </c:pt>
                <c:pt idx="13">
                  <c:v>11985</c:v>
                </c:pt>
                <c:pt idx="14">
                  <c:v>16000</c:v>
                </c:pt>
                <c:pt idx="15">
                  <c:v>14880</c:v>
                </c:pt>
                <c:pt idx="16">
                  <c:v>15397</c:v>
                </c:pt>
                <c:pt idx="17">
                  <c:v>15247</c:v>
                </c:pt>
                <c:pt idx="18">
                  <c:v>14210</c:v>
                </c:pt>
              </c:numCache>
            </c:numRef>
          </c:val>
          <c:smooth val="0"/>
          <c:extLst>
            <c:ext xmlns:c16="http://schemas.microsoft.com/office/drawing/2014/chart" uri="{C3380CC4-5D6E-409C-BE32-E72D297353CC}">
              <c16:uniqueId val="{00000001-379A-4BB6-8145-59428BB53C65}"/>
            </c:ext>
          </c:extLst>
        </c:ser>
        <c:dLbls>
          <c:showLegendKey val="0"/>
          <c:showVal val="0"/>
          <c:showCatName val="0"/>
          <c:showSerName val="0"/>
          <c:showPercent val="0"/>
          <c:showBubbleSize val="0"/>
        </c:dLbls>
        <c:marker val="1"/>
        <c:smooth val="0"/>
        <c:axId val="1212139744"/>
        <c:axId val="1212145152"/>
      </c:lineChart>
      <c:catAx>
        <c:axId val="121213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12145152"/>
        <c:crosses val="autoZero"/>
        <c:auto val="1"/>
        <c:lblAlgn val="ctr"/>
        <c:lblOffset val="100"/>
        <c:noMultiLvlLbl val="0"/>
      </c:catAx>
      <c:valAx>
        <c:axId val="1212145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12121397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lumMod val="65000"/>
              <a:lumOff val="35000"/>
            </a:schemeClr>
          </a:solidFill>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430344265219281E-2"/>
          <c:y val="1.0315925209542231E-2"/>
          <c:w val="0.86810590423769829"/>
          <c:h val="0.65179734255670085"/>
        </c:manualLayout>
      </c:layout>
      <c:barChart>
        <c:barDir val="bar"/>
        <c:grouping val="stacked"/>
        <c:varyColors val="0"/>
        <c:ser>
          <c:idx val="0"/>
          <c:order val="0"/>
          <c:tx>
            <c:strRef>
              <c:f>wykres_6!$C$1</c:f>
              <c:strCache>
                <c:ptCount val="1"/>
                <c:pt idx="0">
                  <c:v>podjęcie pracy</c:v>
                </c:pt>
              </c:strCache>
            </c:strRef>
          </c:tx>
          <c:spPr>
            <a:solidFill>
              <a:schemeClr val="accent1"/>
            </a:solidFill>
            <a:ln>
              <a:noFill/>
            </a:ln>
            <a:effectLst/>
          </c:spPr>
          <c:invertIfNegative val="0"/>
          <c:cat>
            <c:strRef>
              <c:f>wykres_6!$A$2:$A$4</c:f>
              <c:strCache>
                <c:ptCount val="2"/>
                <c:pt idx="0">
                  <c:v>kobiety</c:v>
                </c:pt>
                <c:pt idx="1">
                  <c:v>mężczyźni</c:v>
                </c:pt>
              </c:strCache>
            </c:strRef>
          </c:cat>
          <c:val>
            <c:numRef>
              <c:f>wykres_6!$C$2:$C$4</c:f>
              <c:numCache>
                <c:formatCode>General</c:formatCode>
                <c:ptCount val="2"/>
                <c:pt idx="0" formatCode="#,##0">
                  <c:v>3192</c:v>
                </c:pt>
                <c:pt idx="1">
                  <c:v>2970</c:v>
                </c:pt>
              </c:numCache>
            </c:numRef>
          </c:val>
          <c:extLst>
            <c:ext xmlns:c16="http://schemas.microsoft.com/office/drawing/2014/chart" uri="{C3380CC4-5D6E-409C-BE32-E72D297353CC}">
              <c16:uniqueId val="{00000000-B82F-4FB4-A94C-AACCC0B5CDF5}"/>
            </c:ext>
          </c:extLst>
        </c:ser>
        <c:ser>
          <c:idx val="2"/>
          <c:order val="2"/>
          <c:tx>
            <c:strRef>
              <c:f>wykres_6!$D$1</c:f>
              <c:strCache>
                <c:ptCount val="1"/>
                <c:pt idx="0">
                  <c:v>niepotwierdzenia gotowości do pracy</c:v>
                </c:pt>
              </c:strCache>
            </c:strRef>
          </c:tx>
          <c:spPr>
            <a:solidFill>
              <a:schemeClr val="accent3"/>
            </a:solidFill>
            <a:ln>
              <a:noFill/>
            </a:ln>
            <a:effectLst/>
          </c:spPr>
          <c:invertIfNegative val="0"/>
          <c:cat>
            <c:strRef>
              <c:f>wykres_6!$A$2:$A$4</c:f>
              <c:strCache>
                <c:ptCount val="2"/>
                <c:pt idx="0">
                  <c:v>kobiety</c:v>
                </c:pt>
                <c:pt idx="1">
                  <c:v>mężczyźni</c:v>
                </c:pt>
              </c:strCache>
            </c:strRef>
          </c:cat>
          <c:val>
            <c:numRef>
              <c:f>wykres_6!$D$2:$D$4</c:f>
              <c:numCache>
                <c:formatCode>General</c:formatCode>
                <c:ptCount val="2"/>
                <c:pt idx="0" formatCode="#,##0">
                  <c:v>1456</c:v>
                </c:pt>
                <c:pt idx="1">
                  <c:v>2146</c:v>
                </c:pt>
              </c:numCache>
            </c:numRef>
          </c:val>
          <c:extLst>
            <c:ext xmlns:c16="http://schemas.microsoft.com/office/drawing/2014/chart" uri="{C3380CC4-5D6E-409C-BE32-E72D297353CC}">
              <c16:uniqueId val="{00000001-B82F-4FB4-A94C-AACCC0B5CDF5}"/>
            </c:ext>
          </c:extLst>
        </c:ser>
        <c:ser>
          <c:idx val="3"/>
          <c:order val="3"/>
          <c:tx>
            <c:strRef>
              <c:f>wykres_6!$E$1</c:f>
              <c:strCache>
                <c:ptCount val="1"/>
                <c:pt idx="0">
                  <c:v>dobrowolna rezygnacja ze statusu bezrobotnego</c:v>
                </c:pt>
              </c:strCache>
            </c:strRef>
          </c:tx>
          <c:spPr>
            <a:solidFill>
              <a:schemeClr val="tx2">
                <a:lumMod val="75000"/>
              </a:schemeClr>
            </a:solidFill>
            <a:ln>
              <a:noFill/>
            </a:ln>
            <a:effectLst/>
          </c:spPr>
          <c:invertIfNegative val="0"/>
          <c:cat>
            <c:strRef>
              <c:f>wykres_6!$A$2:$A$4</c:f>
              <c:strCache>
                <c:ptCount val="2"/>
                <c:pt idx="0">
                  <c:v>kobiety</c:v>
                </c:pt>
                <c:pt idx="1">
                  <c:v>mężczyźni</c:v>
                </c:pt>
              </c:strCache>
            </c:strRef>
          </c:cat>
          <c:val>
            <c:numRef>
              <c:f>wykres_6!$E$2:$E$4</c:f>
              <c:numCache>
                <c:formatCode>General</c:formatCode>
                <c:ptCount val="2"/>
                <c:pt idx="0" formatCode="#,##0">
                  <c:v>672</c:v>
                </c:pt>
                <c:pt idx="1">
                  <c:v>327</c:v>
                </c:pt>
              </c:numCache>
            </c:numRef>
          </c:val>
          <c:extLst>
            <c:ext xmlns:c16="http://schemas.microsoft.com/office/drawing/2014/chart" uri="{C3380CC4-5D6E-409C-BE32-E72D297353CC}">
              <c16:uniqueId val="{00000002-B82F-4FB4-A94C-AACCC0B5CDF5}"/>
            </c:ext>
          </c:extLst>
        </c:ser>
        <c:ser>
          <c:idx val="4"/>
          <c:order val="4"/>
          <c:tx>
            <c:strRef>
              <c:f>wykres_6!$F$1</c:f>
              <c:strCache>
                <c:ptCount val="1"/>
                <c:pt idx="0">
                  <c:v>rozpoczęcie stażu</c:v>
                </c:pt>
              </c:strCache>
            </c:strRef>
          </c:tx>
          <c:spPr>
            <a:solidFill>
              <a:schemeClr val="accent5"/>
            </a:solidFill>
            <a:ln>
              <a:noFill/>
            </a:ln>
            <a:effectLst/>
          </c:spPr>
          <c:invertIfNegative val="0"/>
          <c:cat>
            <c:strRef>
              <c:f>wykres_6!$A$2:$A$4</c:f>
              <c:strCache>
                <c:ptCount val="2"/>
                <c:pt idx="0">
                  <c:v>kobiety</c:v>
                </c:pt>
                <c:pt idx="1">
                  <c:v>mężczyźni</c:v>
                </c:pt>
              </c:strCache>
            </c:strRef>
          </c:cat>
          <c:val>
            <c:numRef>
              <c:f>wykres_6!$F$2:$F$4</c:f>
              <c:numCache>
                <c:formatCode>General</c:formatCode>
                <c:ptCount val="2"/>
                <c:pt idx="0" formatCode="#,##0">
                  <c:v>629</c:v>
                </c:pt>
                <c:pt idx="1">
                  <c:v>335</c:v>
                </c:pt>
              </c:numCache>
            </c:numRef>
          </c:val>
          <c:extLst>
            <c:ext xmlns:c16="http://schemas.microsoft.com/office/drawing/2014/chart" uri="{C3380CC4-5D6E-409C-BE32-E72D297353CC}">
              <c16:uniqueId val="{00000003-B82F-4FB4-A94C-AACCC0B5CDF5}"/>
            </c:ext>
          </c:extLst>
        </c:ser>
        <c:ser>
          <c:idx val="5"/>
          <c:order val="5"/>
          <c:tx>
            <c:strRef>
              <c:f>wykres_6!$G$1</c:f>
              <c:strCache>
                <c:ptCount val="1"/>
                <c:pt idx="0">
                  <c:v>rozpoczęcia szkolenia</c:v>
                </c:pt>
              </c:strCache>
            </c:strRef>
          </c:tx>
          <c:spPr>
            <a:solidFill>
              <a:schemeClr val="accent2"/>
            </a:solidFill>
            <a:ln>
              <a:noFill/>
            </a:ln>
            <a:effectLst/>
          </c:spPr>
          <c:invertIfNegative val="0"/>
          <c:cat>
            <c:strRef>
              <c:f>wykres_6!$A$2:$A$4</c:f>
              <c:strCache>
                <c:ptCount val="2"/>
                <c:pt idx="0">
                  <c:v>kobiety</c:v>
                </c:pt>
                <c:pt idx="1">
                  <c:v>mężczyźni</c:v>
                </c:pt>
              </c:strCache>
            </c:strRef>
          </c:cat>
          <c:val>
            <c:numRef>
              <c:f>wykres_6!$G$2:$G$4</c:f>
              <c:numCache>
                <c:formatCode>General</c:formatCode>
                <c:ptCount val="2"/>
                <c:pt idx="0" formatCode="#,##0">
                  <c:v>387</c:v>
                </c:pt>
                <c:pt idx="1">
                  <c:v>244</c:v>
                </c:pt>
              </c:numCache>
            </c:numRef>
          </c:val>
          <c:extLst>
            <c:ext xmlns:c16="http://schemas.microsoft.com/office/drawing/2014/chart" uri="{C3380CC4-5D6E-409C-BE32-E72D297353CC}">
              <c16:uniqueId val="{00000004-B82F-4FB4-A94C-AACCC0B5CDF5}"/>
            </c:ext>
          </c:extLst>
        </c:ser>
        <c:dLbls>
          <c:showLegendKey val="0"/>
          <c:showVal val="0"/>
          <c:showCatName val="0"/>
          <c:showSerName val="0"/>
          <c:showPercent val="0"/>
          <c:showBubbleSize val="0"/>
        </c:dLbls>
        <c:gapWidth val="219"/>
        <c:overlap val="100"/>
        <c:axId val="836620079"/>
        <c:axId val="836622575"/>
        <c:extLst>
          <c:ext xmlns:c15="http://schemas.microsoft.com/office/drawing/2012/chart" uri="{02D57815-91ED-43cb-92C2-25804820EDAC}">
            <c15:filteredBarSeries>
              <c15:ser>
                <c:idx val="1"/>
                <c:order val="1"/>
                <c:tx>
                  <c:strRef>
                    <c:extLst>
                      <c:ext uri="{02D57815-91ED-43cb-92C2-25804820EDAC}">
                        <c15:formulaRef>
                          <c15:sqref>wykres_6!#REF!</c15:sqref>
                        </c15:formulaRef>
                      </c:ext>
                    </c:extLst>
                    <c:strCache>
                      <c:ptCount val="1"/>
                      <c:pt idx="0">
                        <c:v>#REF!</c:v>
                      </c:pt>
                    </c:strCache>
                  </c:strRef>
                </c:tx>
                <c:spPr>
                  <a:solidFill>
                    <a:schemeClr val="accent2"/>
                  </a:solidFill>
                  <a:ln>
                    <a:noFill/>
                  </a:ln>
                  <a:effectLst/>
                </c:spPr>
                <c:invertIfNegative val="0"/>
                <c:cat>
                  <c:strRef>
                    <c:extLst>
                      <c:ext uri="{02D57815-91ED-43cb-92C2-25804820EDAC}">
                        <c15:formulaRef>
                          <c15:sqref>wykres_6!$A$2:$A$4</c15:sqref>
                        </c15:formulaRef>
                      </c:ext>
                    </c:extLst>
                    <c:strCache>
                      <c:ptCount val="2"/>
                      <c:pt idx="0">
                        <c:v>kobiety</c:v>
                      </c:pt>
                      <c:pt idx="1">
                        <c:v>mężczyźni</c:v>
                      </c:pt>
                    </c:strCache>
                  </c:strRef>
                </c:cat>
                <c:val>
                  <c:numRef>
                    <c:extLst>
                      <c:ext uri="{02D57815-91ED-43cb-92C2-25804820EDAC}">
                        <c15:formulaRef>
                          <c15:sqref>wykres_6!#REF!</c15:sqref>
                        </c15:formulaRef>
                      </c:ext>
                    </c:extLst>
                    <c:numCache>
                      <c:formatCode>General</c:formatCode>
                      <c:ptCount val="1"/>
                      <c:pt idx="0">
                        <c:v>1</c:v>
                      </c:pt>
                    </c:numCache>
                  </c:numRef>
                </c:val>
                <c:extLst>
                  <c:ext xmlns:c16="http://schemas.microsoft.com/office/drawing/2014/chart" uri="{C3380CC4-5D6E-409C-BE32-E72D297353CC}">
                    <c16:uniqueId val="{00000005-B82F-4FB4-A94C-AACCC0B5CDF5}"/>
                  </c:ext>
                </c:extLst>
              </c15:ser>
            </c15:filteredBarSeries>
          </c:ext>
        </c:extLst>
      </c:barChart>
      <c:catAx>
        <c:axId val="8366200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836622575"/>
        <c:crosses val="autoZero"/>
        <c:auto val="1"/>
        <c:lblAlgn val="ctr"/>
        <c:lblOffset val="100"/>
        <c:noMultiLvlLbl val="0"/>
      </c:catAx>
      <c:valAx>
        <c:axId val="83662257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836620079"/>
        <c:crosses val="autoZero"/>
        <c:crossBetween val="between"/>
      </c:valAx>
      <c:spPr>
        <a:noFill/>
        <a:ln>
          <a:noFill/>
        </a:ln>
        <a:effectLst/>
      </c:spPr>
    </c:plotArea>
    <c:legend>
      <c:legendPos val="b"/>
      <c:layout>
        <c:manualLayout>
          <c:xMode val="edge"/>
          <c:yMode val="edge"/>
          <c:x val="0.12038983374737244"/>
          <c:y val="0.75986515998477289"/>
          <c:w val="0.86621606371437487"/>
          <c:h val="0.228118450842499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234332814415388E-2"/>
          <c:y val="2.3800326845936706E-2"/>
          <c:w val="0.94121456880927135"/>
          <c:h val="0.61842783802968027"/>
        </c:manualLayout>
      </c:layout>
      <c:lineChart>
        <c:grouping val="standard"/>
        <c:varyColors val="0"/>
        <c:ser>
          <c:idx val="0"/>
          <c:order val="0"/>
          <c:spPr>
            <a:ln w="28575" cap="sq">
              <a:solidFill>
                <a:srgbClr val="1F4E79">
                  <a:alpha val="96863"/>
                </a:srgbClr>
              </a:solidFill>
              <a:miter lim="800000"/>
            </a:ln>
            <a:effectLst/>
          </c:spPr>
          <c:marker>
            <c:symbol val="circle"/>
            <c:size val="6"/>
            <c:spPr>
              <a:solidFill>
                <a:srgbClr val="2E75B6"/>
              </a:solidFill>
              <a:ln w="9525">
                <a:solidFill>
                  <a:srgbClr val="1F4E79"/>
                </a:solidFill>
              </a:ln>
              <a:effectLst/>
            </c:spPr>
          </c:marker>
          <c:cat>
            <c:strRef>
              <c:f>wykres_7!$A$1:$A$42</c:f>
              <c:strCache>
                <c:ptCount val="42"/>
                <c:pt idx="0">
                  <c:v>szydłowiecki</c:v>
                </c:pt>
                <c:pt idx="1">
                  <c:v>makowski</c:v>
                </c:pt>
                <c:pt idx="2">
                  <c:v>przysuski</c:v>
                </c:pt>
                <c:pt idx="3">
                  <c:v>radomski</c:v>
                </c:pt>
                <c:pt idx="4">
                  <c:v>pułtuski</c:v>
                </c:pt>
                <c:pt idx="5">
                  <c:v>żurominski</c:v>
                </c:pt>
                <c:pt idx="6">
                  <c:v>sierpecki</c:v>
                </c:pt>
                <c:pt idx="7">
                  <c:v>gostyniński</c:v>
                </c:pt>
                <c:pt idx="8">
                  <c:v>płocki</c:v>
                </c:pt>
                <c:pt idx="9">
                  <c:v>zwoleński</c:v>
                </c:pt>
                <c:pt idx="10">
                  <c:v>m. Radom</c:v>
                </c:pt>
                <c:pt idx="11">
                  <c:v>płoński</c:v>
                </c:pt>
                <c:pt idx="12">
                  <c:v>lipski</c:v>
                </c:pt>
                <c:pt idx="13">
                  <c:v>kozienicki</c:v>
                </c:pt>
                <c:pt idx="14">
                  <c:v>żyrardowski</c:v>
                </c:pt>
                <c:pt idx="15">
                  <c:v>garwoliński</c:v>
                </c:pt>
                <c:pt idx="16">
                  <c:v>ostrołęcki</c:v>
                </c:pt>
                <c:pt idx="17">
                  <c:v>ostrowski</c:v>
                </c:pt>
                <c:pt idx="18">
                  <c:v>ciechanowski</c:v>
                </c:pt>
                <c:pt idx="19">
                  <c:v>przasnyski</c:v>
                </c:pt>
                <c:pt idx="20">
                  <c:v>m. Ostrołęka</c:v>
                </c:pt>
                <c:pt idx="21">
                  <c:v>wołomiński</c:v>
                </c:pt>
                <c:pt idx="22">
                  <c:v>białobrzeski</c:v>
                </c:pt>
                <c:pt idx="23">
                  <c:v>legionowski</c:v>
                </c:pt>
                <c:pt idx="24">
                  <c:v>nowodworski</c:v>
                </c:pt>
                <c:pt idx="25">
                  <c:v>m. Płock</c:v>
                </c:pt>
                <c:pt idx="26">
                  <c:v>mławski</c:v>
                </c:pt>
                <c:pt idx="27">
                  <c:v>sokołowski</c:v>
                </c:pt>
                <c:pt idx="28">
                  <c:v>węgrowski</c:v>
                </c:pt>
                <c:pt idx="29">
                  <c:v>siedlecki</c:v>
                </c:pt>
                <c:pt idx="30">
                  <c:v>miński</c:v>
                </c:pt>
                <c:pt idx="31">
                  <c:v>m. Siedlce</c:v>
                </c:pt>
                <c:pt idx="32">
                  <c:v>łosicki</c:v>
                </c:pt>
                <c:pt idx="33">
                  <c:v>otwocki</c:v>
                </c:pt>
                <c:pt idx="34">
                  <c:v>piaseczyński</c:v>
                </c:pt>
                <c:pt idx="35">
                  <c:v>grodziski</c:v>
                </c:pt>
                <c:pt idx="36">
                  <c:v>wyszkowski</c:v>
                </c:pt>
                <c:pt idx="37">
                  <c:v>sochaczewski</c:v>
                </c:pt>
                <c:pt idx="38">
                  <c:v>pruszkowski</c:v>
                </c:pt>
                <c:pt idx="39">
                  <c:v>grójecki</c:v>
                </c:pt>
                <c:pt idx="40">
                  <c:v>warszawski zachodni</c:v>
                </c:pt>
                <c:pt idx="41">
                  <c:v>m. Warszawa</c:v>
                </c:pt>
              </c:strCache>
            </c:strRef>
          </c:cat>
          <c:val>
            <c:numRef>
              <c:f>wykres_7!$B$1:$B$42</c:f>
              <c:numCache>
                <c:formatCode>General</c:formatCode>
                <c:ptCount val="42"/>
                <c:pt idx="0">
                  <c:v>21.3</c:v>
                </c:pt>
                <c:pt idx="1">
                  <c:v>14.6</c:v>
                </c:pt>
                <c:pt idx="2">
                  <c:v>14.4</c:v>
                </c:pt>
                <c:pt idx="3">
                  <c:v>14.2</c:v>
                </c:pt>
                <c:pt idx="4">
                  <c:v>12.8</c:v>
                </c:pt>
                <c:pt idx="5">
                  <c:v>12.2</c:v>
                </c:pt>
                <c:pt idx="6">
                  <c:v>10.4</c:v>
                </c:pt>
                <c:pt idx="7">
                  <c:v>9.8000000000000007</c:v>
                </c:pt>
                <c:pt idx="8">
                  <c:v>9.6</c:v>
                </c:pt>
                <c:pt idx="9">
                  <c:v>9.4</c:v>
                </c:pt>
                <c:pt idx="10">
                  <c:v>9.1999999999999993</c:v>
                </c:pt>
                <c:pt idx="11">
                  <c:v>9.1</c:v>
                </c:pt>
                <c:pt idx="12">
                  <c:v>9</c:v>
                </c:pt>
                <c:pt idx="13">
                  <c:v>8.9</c:v>
                </c:pt>
                <c:pt idx="14">
                  <c:v>8.6999999999999993</c:v>
                </c:pt>
                <c:pt idx="15">
                  <c:v>8.6</c:v>
                </c:pt>
                <c:pt idx="16">
                  <c:v>8.4</c:v>
                </c:pt>
                <c:pt idx="17">
                  <c:v>8.3000000000000007</c:v>
                </c:pt>
                <c:pt idx="18">
                  <c:v>7.7</c:v>
                </c:pt>
                <c:pt idx="19">
                  <c:v>7.5</c:v>
                </c:pt>
                <c:pt idx="20">
                  <c:v>7.4</c:v>
                </c:pt>
                <c:pt idx="21">
                  <c:v>7.2</c:v>
                </c:pt>
                <c:pt idx="22">
                  <c:v>6.6</c:v>
                </c:pt>
                <c:pt idx="23">
                  <c:v>6</c:v>
                </c:pt>
                <c:pt idx="24">
                  <c:v>6</c:v>
                </c:pt>
                <c:pt idx="25">
                  <c:v>5.9</c:v>
                </c:pt>
                <c:pt idx="26">
                  <c:v>5.3</c:v>
                </c:pt>
                <c:pt idx="27">
                  <c:v>4.8</c:v>
                </c:pt>
                <c:pt idx="28">
                  <c:v>4.4000000000000004</c:v>
                </c:pt>
                <c:pt idx="29">
                  <c:v>4.3</c:v>
                </c:pt>
                <c:pt idx="30">
                  <c:v>4.2</c:v>
                </c:pt>
                <c:pt idx="31">
                  <c:v>4.0999999999999996</c:v>
                </c:pt>
                <c:pt idx="32">
                  <c:v>4</c:v>
                </c:pt>
                <c:pt idx="33">
                  <c:v>3.8</c:v>
                </c:pt>
                <c:pt idx="34">
                  <c:v>3</c:v>
                </c:pt>
                <c:pt idx="35">
                  <c:v>3</c:v>
                </c:pt>
                <c:pt idx="36">
                  <c:v>2.9</c:v>
                </c:pt>
                <c:pt idx="37">
                  <c:v>2.7</c:v>
                </c:pt>
                <c:pt idx="38">
                  <c:v>2.4</c:v>
                </c:pt>
                <c:pt idx="39">
                  <c:v>2</c:v>
                </c:pt>
                <c:pt idx="40">
                  <c:v>1.8</c:v>
                </c:pt>
                <c:pt idx="41">
                  <c:v>1.7</c:v>
                </c:pt>
              </c:numCache>
            </c:numRef>
          </c:val>
          <c:smooth val="0"/>
          <c:extLst>
            <c:ext xmlns:c16="http://schemas.microsoft.com/office/drawing/2014/chart" uri="{C3380CC4-5D6E-409C-BE32-E72D297353CC}">
              <c16:uniqueId val="{00000000-6405-45F6-9D44-1B5CB84930C7}"/>
            </c:ext>
          </c:extLst>
        </c:ser>
        <c:dLbls>
          <c:showLegendKey val="0"/>
          <c:showVal val="0"/>
          <c:showCatName val="0"/>
          <c:showSerName val="0"/>
          <c:showPercent val="0"/>
          <c:showBubbleSize val="0"/>
        </c:dLbls>
        <c:marker val="1"/>
        <c:smooth val="0"/>
        <c:axId val="1708780831"/>
        <c:axId val="1708776671"/>
      </c:lineChart>
      <c:catAx>
        <c:axId val="1708780831"/>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08776671"/>
        <c:crosses val="autoZero"/>
        <c:auto val="1"/>
        <c:lblAlgn val="ctr"/>
        <c:lblOffset val="1"/>
        <c:noMultiLvlLbl val="0"/>
      </c:catAx>
      <c:valAx>
        <c:axId val="170877667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0878083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endParaRPr lang="pl-PL"/>
          </a:p>
        </c:rich>
      </c:tx>
      <c:layout/>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5002732366946897E-2"/>
          <c:y val="2.6244931062449323E-2"/>
          <c:w val="0.91697925193893581"/>
          <c:h val="0.62329763524085036"/>
        </c:manualLayout>
      </c:layout>
      <c:barChart>
        <c:barDir val="col"/>
        <c:grouping val="stacked"/>
        <c:varyColors val="0"/>
        <c:ser>
          <c:idx val="0"/>
          <c:order val="0"/>
          <c:tx>
            <c:strRef>
              <c:f>wykres_9!$A$2</c:f>
              <c:strCache>
                <c:ptCount val="1"/>
                <c:pt idx="0">
                  <c:v>kobiety</c:v>
                </c:pt>
              </c:strCache>
            </c:strRef>
          </c:tx>
          <c:spPr>
            <a:solidFill>
              <a:schemeClr val="accent1"/>
            </a:solidFill>
            <a:ln w="9525">
              <a:solidFill>
                <a:schemeClr val="lt1"/>
              </a:solidFill>
            </a:ln>
            <a:effectLst/>
          </c:spPr>
          <c:invertIfNegative val="0"/>
          <c:dLbls>
            <c:delete val="1"/>
          </c:dLbls>
          <c:cat>
            <c:strRef>
              <c:f>wykres_9!$B$1:$I$1</c:f>
              <c:strCache>
                <c:ptCount val="7"/>
                <c:pt idx="0">
                  <c:v>długotrwale bezrobotni</c:v>
                </c:pt>
                <c:pt idx="1">
                  <c:v>powyżej 
50 roku życia</c:v>
                </c:pt>
                <c:pt idx="2">
                  <c:v>do 30 
roku życia</c:v>
                </c:pt>
                <c:pt idx="3">
                  <c:v>posiadajace co najmniej jedno dziecko do 6 roku życia</c:v>
                </c:pt>
                <c:pt idx="4">
                  <c:v>do 25 
roku życia</c:v>
                </c:pt>
                <c:pt idx="5">
                  <c:v>niepełnosprawni</c:v>
                </c:pt>
                <c:pt idx="6">
                  <c:v>korzystajace ze świadczeń 
z pomocy społecznej</c:v>
                </c:pt>
              </c:strCache>
            </c:strRef>
          </c:cat>
          <c:val>
            <c:numRef>
              <c:f>wykres_9!$B$2:$I$2</c:f>
              <c:numCache>
                <c:formatCode>#,##0</c:formatCode>
                <c:ptCount val="7"/>
                <c:pt idx="0">
                  <c:v>35718</c:v>
                </c:pt>
                <c:pt idx="1">
                  <c:v>12210</c:v>
                </c:pt>
                <c:pt idx="2">
                  <c:v>14583</c:v>
                </c:pt>
                <c:pt idx="3">
                  <c:v>16365</c:v>
                </c:pt>
                <c:pt idx="4">
                  <c:v>6241</c:v>
                </c:pt>
                <c:pt idx="5">
                  <c:v>2738</c:v>
                </c:pt>
                <c:pt idx="6">
                  <c:v>301</c:v>
                </c:pt>
              </c:numCache>
            </c:numRef>
          </c:val>
          <c:extLst>
            <c:ext xmlns:c16="http://schemas.microsoft.com/office/drawing/2014/chart" uri="{C3380CC4-5D6E-409C-BE32-E72D297353CC}">
              <c16:uniqueId val="{00000000-BC76-46DC-B721-80E3A5AB279A}"/>
            </c:ext>
          </c:extLst>
        </c:ser>
        <c:ser>
          <c:idx val="1"/>
          <c:order val="1"/>
          <c:tx>
            <c:strRef>
              <c:f>wykres_9!$A$3</c:f>
              <c:strCache>
                <c:ptCount val="1"/>
                <c:pt idx="0">
                  <c:v>mężczyźni</c:v>
                </c:pt>
              </c:strCache>
            </c:strRef>
          </c:tx>
          <c:spPr>
            <a:solidFill>
              <a:schemeClr val="accent2"/>
            </a:solidFill>
            <a:ln w="9525">
              <a:solidFill>
                <a:schemeClr val="lt1"/>
              </a:solidFill>
            </a:ln>
            <a:effectLst/>
          </c:spPr>
          <c:invertIfNegative val="0"/>
          <c:dLbls>
            <c:delete val="1"/>
          </c:dLbls>
          <c:cat>
            <c:strRef>
              <c:f>wykres_9!$B$1:$I$1</c:f>
              <c:strCache>
                <c:ptCount val="7"/>
                <c:pt idx="0">
                  <c:v>długotrwale bezrobotni</c:v>
                </c:pt>
                <c:pt idx="1">
                  <c:v>powyżej 
50 roku życia</c:v>
                </c:pt>
                <c:pt idx="2">
                  <c:v>do 30 
roku życia</c:v>
                </c:pt>
                <c:pt idx="3">
                  <c:v>posiadajace co najmniej jedno dziecko do 6 roku życia</c:v>
                </c:pt>
                <c:pt idx="4">
                  <c:v>do 25 
roku życia</c:v>
                </c:pt>
                <c:pt idx="5">
                  <c:v>niepełnosprawni</c:v>
                </c:pt>
                <c:pt idx="6">
                  <c:v>korzystajace ze świadczeń 
z pomocy społecznej</c:v>
                </c:pt>
              </c:strCache>
            </c:strRef>
          </c:cat>
          <c:val>
            <c:numRef>
              <c:f>wykres_9!$B$3:$I$3</c:f>
              <c:numCache>
                <c:formatCode>#,##0</c:formatCode>
                <c:ptCount val="7"/>
                <c:pt idx="0">
                  <c:v>32136</c:v>
                </c:pt>
                <c:pt idx="1">
                  <c:v>21110</c:v>
                </c:pt>
                <c:pt idx="2">
                  <c:v>10518</c:v>
                </c:pt>
                <c:pt idx="3">
                  <c:v>2504</c:v>
                </c:pt>
                <c:pt idx="4">
                  <c:v>5528</c:v>
                </c:pt>
                <c:pt idx="5">
                  <c:v>3804</c:v>
                </c:pt>
                <c:pt idx="6">
                  <c:v>240</c:v>
                </c:pt>
              </c:numCache>
            </c:numRef>
          </c:val>
          <c:extLst>
            <c:ext xmlns:c16="http://schemas.microsoft.com/office/drawing/2014/chart" uri="{C3380CC4-5D6E-409C-BE32-E72D297353CC}">
              <c16:uniqueId val="{00000001-BC76-46DC-B721-80E3A5AB279A}"/>
            </c:ext>
          </c:extLst>
        </c:ser>
        <c:dLbls>
          <c:showLegendKey val="0"/>
          <c:showVal val="0"/>
          <c:showCatName val="1"/>
          <c:showSerName val="0"/>
          <c:showPercent val="1"/>
          <c:showBubbleSize val="0"/>
        </c:dLbls>
        <c:gapWidth val="100"/>
        <c:overlap val="100"/>
        <c:axId val="797000912"/>
        <c:axId val="796987600"/>
      </c:barChart>
      <c:catAx>
        <c:axId val="7970009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baseline="0">
                <a:solidFill>
                  <a:schemeClr val="tx1">
                    <a:lumMod val="65000"/>
                    <a:lumOff val="35000"/>
                  </a:schemeClr>
                </a:solidFill>
                <a:latin typeface="+mn-lt"/>
                <a:ea typeface="+mn-ea"/>
                <a:cs typeface="+mn-cs"/>
              </a:defRPr>
            </a:pPr>
            <a:endParaRPr lang="pl-PL"/>
          </a:p>
        </c:txPr>
        <c:crossAx val="796987600"/>
        <c:crosses val="autoZero"/>
        <c:auto val="1"/>
        <c:lblAlgn val="ctr"/>
        <c:lblOffset val="100"/>
        <c:noMultiLvlLbl val="0"/>
      </c:catAx>
      <c:valAx>
        <c:axId val="796987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baseline="0">
                <a:solidFill>
                  <a:schemeClr val="tx1">
                    <a:lumMod val="65000"/>
                    <a:lumOff val="35000"/>
                  </a:schemeClr>
                </a:solidFill>
                <a:latin typeface="+mn-lt"/>
                <a:ea typeface="+mn-ea"/>
                <a:cs typeface="+mn-cs"/>
              </a:defRPr>
            </a:pPr>
            <a:endParaRPr lang="pl-PL"/>
          </a:p>
        </c:txPr>
        <c:crossAx val="797000912"/>
        <c:crosses val="autoZero"/>
        <c:crossBetween val="between"/>
        <c:minorUnit val="2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1100"/>
      </a:pPr>
      <a:endParaRPr lang="pl-P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320037970735582E-2"/>
          <c:y val="1.2187042349180338E-2"/>
          <c:w val="0.92842994625671782"/>
          <c:h val="0.79994064033135082"/>
        </c:manualLayout>
      </c:layout>
      <c:barChart>
        <c:barDir val="bar"/>
        <c:grouping val="stacked"/>
        <c:varyColors val="0"/>
        <c:ser>
          <c:idx val="0"/>
          <c:order val="0"/>
          <c:tx>
            <c:strRef>
              <c:f>wykres_10!$C$1:$C$2</c:f>
              <c:strCache>
                <c:ptCount val="2"/>
                <c:pt idx="0">
                  <c:v>zwolnienia grupowe</c:v>
                </c:pt>
                <c:pt idx="1">
                  <c:v>sektor publiczny</c:v>
                </c:pt>
              </c:strCache>
            </c:strRef>
          </c:tx>
          <c:spPr>
            <a:solidFill>
              <a:schemeClr val="accent1"/>
            </a:solidFill>
            <a:ln>
              <a:noFill/>
            </a:ln>
            <a:effectLst/>
          </c:spPr>
          <c:invertIfNegative val="0"/>
          <c:cat>
            <c:multiLvlStrRef>
              <c:f>wykres_10!$A$58:$B$76</c:f>
              <c:multiLvlStrCache>
                <c:ptCount val="1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lvl>
                <c:lvl>
                  <c:pt idx="0">
                    <c:v>2021</c:v>
                  </c:pt>
                  <c:pt idx="12">
                    <c:v>2022</c:v>
                  </c:pt>
                </c:lvl>
              </c:multiLvlStrCache>
            </c:multiLvlStrRef>
          </c:cat>
          <c:val>
            <c:numRef>
              <c:f>wykres_10!$C$58:$C$76</c:f>
              <c:numCache>
                <c:formatCode>General</c:formatCode>
                <c:ptCount val="19"/>
                <c:pt idx="0" formatCode="#,##0">
                  <c:v>75</c:v>
                </c:pt>
                <c:pt idx="1">
                  <c:v>2</c:v>
                </c:pt>
                <c:pt idx="2" formatCode="#,##0">
                  <c:v>0</c:v>
                </c:pt>
                <c:pt idx="3" formatCode="#,##0">
                  <c:v>2</c:v>
                </c:pt>
                <c:pt idx="4">
                  <c:v>90</c:v>
                </c:pt>
                <c:pt idx="5" formatCode="#,##0">
                  <c:v>19</c:v>
                </c:pt>
                <c:pt idx="6" formatCode="#,##0">
                  <c:v>3</c:v>
                </c:pt>
                <c:pt idx="7" formatCode="#,##0">
                  <c:v>3</c:v>
                </c:pt>
                <c:pt idx="8" formatCode="#,##0">
                  <c:v>3</c:v>
                </c:pt>
                <c:pt idx="9" formatCode="#,##0">
                  <c:v>134</c:v>
                </c:pt>
                <c:pt idx="10" formatCode="#,##0">
                  <c:v>1</c:v>
                </c:pt>
                <c:pt idx="11" formatCode="#,##0">
                  <c:v>3</c:v>
                </c:pt>
                <c:pt idx="12">
                  <c:v>193</c:v>
                </c:pt>
                <c:pt idx="13">
                  <c:v>3</c:v>
                </c:pt>
                <c:pt idx="14" formatCode="#,##0">
                  <c:v>6</c:v>
                </c:pt>
                <c:pt idx="15">
                  <c:v>0</c:v>
                </c:pt>
                <c:pt idx="16">
                  <c:v>247</c:v>
                </c:pt>
                <c:pt idx="17" formatCode="#,##0">
                  <c:v>62</c:v>
                </c:pt>
                <c:pt idx="18">
                  <c:v>5</c:v>
                </c:pt>
              </c:numCache>
            </c:numRef>
          </c:val>
          <c:extLst>
            <c:ext xmlns:c16="http://schemas.microsoft.com/office/drawing/2014/chart" uri="{C3380CC4-5D6E-409C-BE32-E72D297353CC}">
              <c16:uniqueId val="{00000000-C724-48A3-A2A1-5A6A1FEE964D}"/>
            </c:ext>
          </c:extLst>
        </c:ser>
        <c:ser>
          <c:idx val="1"/>
          <c:order val="1"/>
          <c:tx>
            <c:strRef>
              <c:f>wykres_10!$D$1:$D$2</c:f>
              <c:strCache>
                <c:ptCount val="2"/>
                <c:pt idx="0">
                  <c:v>zwolnienia grupowe</c:v>
                </c:pt>
                <c:pt idx="1">
                  <c:v>sektor prywatny</c:v>
                </c:pt>
              </c:strCache>
            </c:strRef>
          </c:tx>
          <c:spPr>
            <a:solidFill>
              <a:schemeClr val="accent2"/>
            </a:solidFill>
            <a:ln>
              <a:noFill/>
            </a:ln>
            <a:effectLst/>
          </c:spPr>
          <c:invertIfNegative val="0"/>
          <c:cat>
            <c:multiLvlStrRef>
              <c:f>wykres_10!$A$58:$B$76</c:f>
              <c:multiLvlStrCache>
                <c:ptCount val="1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lvl>
                <c:lvl>
                  <c:pt idx="0">
                    <c:v>2021</c:v>
                  </c:pt>
                  <c:pt idx="12">
                    <c:v>2022</c:v>
                  </c:pt>
                </c:lvl>
              </c:multiLvlStrCache>
            </c:multiLvlStrRef>
          </c:cat>
          <c:val>
            <c:numRef>
              <c:f>wykres_10!$D$58:$D$76</c:f>
              <c:numCache>
                <c:formatCode>General</c:formatCode>
                <c:ptCount val="19"/>
                <c:pt idx="0" formatCode="#,##0">
                  <c:v>523</c:v>
                </c:pt>
                <c:pt idx="1">
                  <c:v>255</c:v>
                </c:pt>
                <c:pt idx="2" formatCode="#,##0">
                  <c:v>325</c:v>
                </c:pt>
                <c:pt idx="3" formatCode="#,##0">
                  <c:v>283</c:v>
                </c:pt>
                <c:pt idx="4">
                  <c:v>378</c:v>
                </c:pt>
                <c:pt idx="5" formatCode="#,##0">
                  <c:v>412</c:v>
                </c:pt>
                <c:pt idx="6" formatCode="#,##0">
                  <c:v>1032</c:v>
                </c:pt>
                <c:pt idx="7" formatCode="#,##0">
                  <c:v>156</c:v>
                </c:pt>
                <c:pt idx="8" formatCode="#,##0">
                  <c:v>95</c:v>
                </c:pt>
                <c:pt idx="9" formatCode="#,##0">
                  <c:v>164</c:v>
                </c:pt>
                <c:pt idx="10" formatCode="#,##0">
                  <c:v>340</c:v>
                </c:pt>
                <c:pt idx="11" formatCode="#,##0">
                  <c:v>189</c:v>
                </c:pt>
                <c:pt idx="12">
                  <c:v>1759</c:v>
                </c:pt>
                <c:pt idx="13" formatCode="#,##0">
                  <c:v>138</c:v>
                </c:pt>
                <c:pt idx="14" formatCode="#,##0">
                  <c:v>108</c:v>
                </c:pt>
                <c:pt idx="15">
                  <c:v>949</c:v>
                </c:pt>
                <c:pt idx="16">
                  <c:v>64</c:v>
                </c:pt>
                <c:pt idx="17" formatCode="#,##0">
                  <c:v>71</c:v>
                </c:pt>
                <c:pt idx="18" formatCode="#,##0">
                  <c:v>201</c:v>
                </c:pt>
              </c:numCache>
            </c:numRef>
          </c:val>
          <c:extLst>
            <c:ext xmlns:c16="http://schemas.microsoft.com/office/drawing/2014/chart" uri="{C3380CC4-5D6E-409C-BE32-E72D297353CC}">
              <c16:uniqueId val="{00000001-C724-48A3-A2A1-5A6A1FEE964D}"/>
            </c:ext>
          </c:extLst>
        </c:ser>
        <c:ser>
          <c:idx val="2"/>
          <c:order val="2"/>
          <c:tx>
            <c:strRef>
              <c:f>wykres_10!$E$1:$E$2</c:f>
              <c:strCache>
                <c:ptCount val="2"/>
                <c:pt idx="0">
                  <c:v>zwolnienia monitorowane</c:v>
                </c:pt>
                <c:pt idx="1">
                  <c:v>sektor publiczny</c:v>
                </c:pt>
              </c:strCache>
            </c:strRef>
          </c:tx>
          <c:spPr>
            <a:solidFill>
              <a:schemeClr val="accent3"/>
            </a:solidFill>
            <a:ln>
              <a:noFill/>
            </a:ln>
            <a:effectLst/>
          </c:spPr>
          <c:invertIfNegative val="0"/>
          <c:cat>
            <c:multiLvlStrRef>
              <c:f>wykres_10!$A$58:$B$76</c:f>
              <c:multiLvlStrCache>
                <c:ptCount val="1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lvl>
                <c:lvl>
                  <c:pt idx="0">
                    <c:v>2021</c:v>
                  </c:pt>
                  <c:pt idx="12">
                    <c:v>2022</c:v>
                  </c:pt>
                </c:lvl>
              </c:multiLvlStrCache>
            </c:multiLvlStrRef>
          </c:cat>
          <c:val>
            <c:numRef>
              <c:f>wykres_10!$E$58:$E$76</c:f>
              <c:numCache>
                <c:formatCode>General</c:formatCode>
                <c:ptCount val="19"/>
                <c:pt idx="0" formatCode="#,##0">
                  <c:v>0</c:v>
                </c:pt>
                <c:pt idx="1">
                  <c:v>0</c:v>
                </c:pt>
                <c:pt idx="2" formatCode="#,##0">
                  <c:v>0</c:v>
                </c:pt>
                <c:pt idx="3" formatCode="#,##0">
                  <c:v>0</c:v>
                </c:pt>
                <c:pt idx="4">
                  <c:v>169</c:v>
                </c:pt>
                <c:pt idx="5" formatCode="#,##0">
                  <c:v>23</c:v>
                </c:pt>
                <c:pt idx="6" formatCode="#,##0">
                  <c:v>7</c:v>
                </c:pt>
                <c:pt idx="7" formatCode="#,##0">
                  <c:v>8</c:v>
                </c:pt>
                <c:pt idx="8" formatCode="#,##0">
                  <c:v>0</c:v>
                </c:pt>
                <c:pt idx="9" formatCode="#,##0">
                  <c:v>0</c:v>
                </c:pt>
                <c:pt idx="10" formatCode="#,##0">
                  <c:v>1886</c:v>
                </c:pt>
                <c:pt idx="11" formatCode="#,##0">
                  <c:v>0</c:v>
                </c:pt>
                <c:pt idx="12">
                  <c:v>2</c:v>
                </c:pt>
                <c:pt idx="13">
                  <c:v>0</c:v>
                </c:pt>
                <c:pt idx="14" formatCode="#,##0">
                  <c:v>0</c:v>
                </c:pt>
                <c:pt idx="15">
                  <c:v>0</c:v>
                </c:pt>
                <c:pt idx="16">
                  <c:v>500</c:v>
                </c:pt>
                <c:pt idx="17" formatCode="#,##0">
                  <c:v>0</c:v>
                </c:pt>
                <c:pt idx="18">
                  <c:v>0</c:v>
                </c:pt>
              </c:numCache>
            </c:numRef>
          </c:val>
          <c:extLst>
            <c:ext xmlns:c16="http://schemas.microsoft.com/office/drawing/2014/chart" uri="{C3380CC4-5D6E-409C-BE32-E72D297353CC}">
              <c16:uniqueId val="{00000002-C724-48A3-A2A1-5A6A1FEE964D}"/>
            </c:ext>
          </c:extLst>
        </c:ser>
        <c:ser>
          <c:idx val="3"/>
          <c:order val="3"/>
          <c:tx>
            <c:strRef>
              <c:f>wykres_10!$F$1:$F$2</c:f>
              <c:strCache>
                <c:ptCount val="2"/>
                <c:pt idx="0">
                  <c:v>zwolnienia monitorowane</c:v>
                </c:pt>
                <c:pt idx="1">
                  <c:v>sektor prywatny</c:v>
                </c:pt>
              </c:strCache>
            </c:strRef>
          </c:tx>
          <c:spPr>
            <a:solidFill>
              <a:schemeClr val="accent5"/>
            </a:solidFill>
            <a:ln>
              <a:noFill/>
            </a:ln>
            <a:effectLst/>
          </c:spPr>
          <c:invertIfNegative val="0"/>
          <c:cat>
            <c:multiLvlStrRef>
              <c:f>wykres_10!$A$58:$B$76</c:f>
              <c:multiLvlStrCache>
                <c:ptCount val="1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lvl>
                <c:lvl>
                  <c:pt idx="0">
                    <c:v>2021</c:v>
                  </c:pt>
                  <c:pt idx="12">
                    <c:v>2022</c:v>
                  </c:pt>
                </c:lvl>
              </c:multiLvlStrCache>
            </c:multiLvlStrRef>
          </c:cat>
          <c:val>
            <c:numRef>
              <c:f>wykres_10!$F$58:$F$76</c:f>
              <c:numCache>
                <c:formatCode>General</c:formatCode>
                <c:ptCount val="19"/>
                <c:pt idx="0" formatCode="#,##0">
                  <c:v>0</c:v>
                </c:pt>
                <c:pt idx="1">
                  <c:v>573</c:v>
                </c:pt>
                <c:pt idx="2" formatCode="#,##0">
                  <c:v>49</c:v>
                </c:pt>
                <c:pt idx="3" formatCode="#,##0">
                  <c:v>0</c:v>
                </c:pt>
                <c:pt idx="4">
                  <c:v>185</c:v>
                </c:pt>
                <c:pt idx="5" formatCode="#,##0">
                  <c:v>0</c:v>
                </c:pt>
                <c:pt idx="6" formatCode="#,##0">
                  <c:v>117</c:v>
                </c:pt>
                <c:pt idx="7" formatCode="#,##0">
                  <c:v>0</c:v>
                </c:pt>
                <c:pt idx="8" formatCode="#,##0">
                  <c:v>0</c:v>
                </c:pt>
                <c:pt idx="9" formatCode="#,##0">
                  <c:v>0</c:v>
                </c:pt>
                <c:pt idx="10" formatCode="#,##0">
                  <c:v>0</c:v>
                </c:pt>
                <c:pt idx="11" formatCode="#,##0">
                  <c:v>760</c:v>
                </c:pt>
                <c:pt idx="12">
                  <c:v>1</c:v>
                </c:pt>
                <c:pt idx="13">
                  <c:v>160</c:v>
                </c:pt>
                <c:pt idx="14" formatCode="#,##0">
                  <c:v>0</c:v>
                </c:pt>
                <c:pt idx="15">
                  <c:v>0</c:v>
                </c:pt>
                <c:pt idx="16">
                  <c:v>0</c:v>
                </c:pt>
                <c:pt idx="17" formatCode="#,##0">
                  <c:v>0</c:v>
                </c:pt>
                <c:pt idx="18" formatCode="#,##0">
                  <c:v>598</c:v>
                </c:pt>
              </c:numCache>
            </c:numRef>
          </c:val>
          <c:extLst>
            <c:ext xmlns:c16="http://schemas.microsoft.com/office/drawing/2014/chart" uri="{C3380CC4-5D6E-409C-BE32-E72D297353CC}">
              <c16:uniqueId val="{00000003-C724-48A3-A2A1-5A6A1FEE964D}"/>
            </c:ext>
          </c:extLst>
        </c:ser>
        <c:dLbls>
          <c:showLegendKey val="0"/>
          <c:showVal val="0"/>
          <c:showCatName val="0"/>
          <c:showSerName val="0"/>
          <c:showPercent val="0"/>
          <c:showBubbleSize val="0"/>
        </c:dLbls>
        <c:gapWidth val="60"/>
        <c:overlap val="100"/>
        <c:axId val="1315343728"/>
        <c:axId val="1315345808"/>
      </c:barChart>
      <c:catAx>
        <c:axId val="1315343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15345808"/>
        <c:crosses val="autoZero"/>
        <c:auto val="1"/>
        <c:lblAlgn val="ctr"/>
        <c:lblOffset val="100"/>
        <c:noMultiLvlLbl val="0"/>
      </c:catAx>
      <c:valAx>
        <c:axId val="13153458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15343728"/>
        <c:crosses val="autoZero"/>
        <c:crossBetween val="between"/>
      </c:valAx>
      <c:spPr>
        <a:noFill/>
        <a:ln>
          <a:noFill/>
        </a:ln>
        <a:effectLst/>
      </c:spPr>
    </c:plotArea>
    <c:legend>
      <c:legendPos val="b"/>
      <c:layout>
        <c:manualLayout>
          <c:xMode val="edge"/>
          <c:yMode val="edge"/>
          <c:x val="7.8298382012395598E-2"/>
          <c:y val="0.88844961893132335"/>
          <c:w val="0.89074227607656453"/>
          <c:h val="7.5781155697783764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wykres_8!$B$1:$I$1</cx:f>
        <cx:lvl ptCount="8">
          <cx:pt idx="0">osoby długotrwale bezrobotne</cx:pt>
          <cx:pt idx="1">osoby powyżej 
50. roku życia</cx:pt>
          <cx:pt idx="2">osoby do 30. 
roku życia</cx:pt>
          <cx:pt idx="3">osoby posiadający co najmniej jedno dziecko do 6. roku życia</cx:pt>
          <cx:pt idx="4">osoby do 25. 
roku życia</cx:pt>
          <cx:pt idx="5">osoby niepełnosprawne</cx:pt>
          <cx:pt idx="6">osoby korzystające ze świadczeń 
z pomocy społecznej</cx:pt>
          <cx:pt idx="7">osoby posiadające co najmniej jedno dziecko  niepełnosprawne do 18 roku życia</cx:pt>
        </cx:lvl>
      </cx:strDim>
      <cx:numDim type="size">
        <cx:f dir="row">wykres_8!$B$2:$I$2</cx:f>
        <cx:lvl ptCount="8" formatCode="# ##0">
          <cx:pt idx="0">67854</cx:pt>
          <cx:pt idx="1">33320</cx:pt>
          <cx:pt idx="2">25101</cx:pt>
          <cx:pt idx="3">18869</cx:pt>
          <cx:pt idx="4">11769</cx:pt>
          <cx:pt idx="5">6542</cx:pt>
          <cx:pt idx="6">541</cx:pt>
          <cx:pt idx="7">245</cx:pt>
        </cx:lvl>
      </cx:numDim>
    </cx:data>
  </cx:chartData>
  <cx:chart>
    <cx:plotArea>
      <cx:plotAreaRegion>
        <cx:series layoutId="treemap" uniqueId="{F44C6890-6C48-41AC-A668-088465354F93}">
          <cx:tx>
            <cx:txData>
              <cx:f>wykres_8!$A$2</cx:f>
              <cx:v>miesiąc</cx:v>
            </cx:txData>
          </cx:tx>
          <cx:spPr>
            <a:ln>
              <a:noFill/>
            </a:ln>
          </cx:spPr>
          <cx:dataLabels>
            <cx:txPr>
              <a:bodyPr spcFirstLastPara="1" vertOverflow="ellipsis" wrap="square" lIns="0" tIns="0" rIns="0" bIns="0" anchor="ctr" anchorCtr="1">
                <a:spAutoFit/>
              </a:bodyPr>
              <a:lstStyle/>
              <a:p>
                <a:pPr>
                  <a:defRPr sz="1050" b="0"/>
                </a:pPr>
                <a:endParaRPr lang="pl-PL" sz="1050" b="0"/>
              </a:p>
            </cx:txPr>
            <cx:visibility seriesName="0" categoryName="1" value="0"/>
            <cx:dataLabel idx="0">
              <cx:txPr>
                <a:bodyPr spcFirstLastPara="1" vertOverflow="ellipsis" wrap="square" lIns="0" tIns="0" rIns="0" bIns="0" anchor="ctr" anchorCtr="1">
                  <a:spAutoFit/>
                </a:bodyPr>
                <a:lstStyle/>
                <a:p>
                  <a:pPr>
                    <a:defRPr/>
                  </a:pPr>
                  <a:r>
                    <a:rPr lang="pl-PL" sz="1050" b="0"/>
                    <a:t>osoby długotrwale bezrobotne</a:t>
                  </a:r>
                </a:p>
              </cx:txPr>
              <cx:visibility seriesName="0" categoryName="1" value="0"/>
            </cx:dataLabel>
            <cx:dataLabel idx="1">
              <cx:spPr>
                <a:ln>
                  <a:solidFill>
                    <a:schemeClr val="accent1">
                      <a:alpha val="3000"/>
                    </a:schemeClr>
                  </a:solidFill>
                </a:ln>
              </cx:spPr>
              <cx:visibility seriesName="0" categoryName="1" value="0"/>
            </cx:dataLabel>
            <cx:dataLabel idx="3">
              <cx:spPr>
                <a:ln>
                  <a:noFill/>
                </a:ln>
              </cx:spPr>
              <cx:visibility seriesName="0" categoryName="1" value="0"/>
            </cx:dataLabel>
            <cx:dataLabelHidden idx="6"/>
            <cx:dataLabelHidden idx="7"/>
          </cx:dataLabels>
          <cx:dataId val="0"/>
          <cx:layoutPr>
            <cx:parentLabelLayout val="overlapping"/>
          </cx:layoutPr>
        </cx:series>
      </cx:plotAreaRegion>
    </cx:plotArea>
  </cx:chart>
  <cx:spPr>
    <a:ln>
      <a:noFill/>
    </a:ln>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bg1"/>
    </cs:fontRef>
    <cs:defRPr sz="900" kern="1200"/>
    <cs:bodyPr lIns="38100" tIns="19050" rIns="38100" bIns="19050">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defRPr sz="900"/>
  </cs:dataTable>
  <cs:downBar>
    <cs:lnRef idx="0"/>
    <cs:fillRef idx="0"/>
    <cs:effectRef idx="0"/>
    <cs:fontRef idx="minor">
      <a:schemeClr val="tx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lumOff val="10000"/>
          </a:schemeClr>
        </a:solidFill>
        <a:round/>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50" kern="1200"/>
    <cs:bodyPr wrap="square" lIns="38100" tIns="19050" rIns="38100" bIns="19050" anchor="ctr">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9525">
        <a:solidFill>
          <a:schemeClr val="lt1"/>
        </a:solidFill>
      </a:ln>
    </cs:spPr>
  </cs:dataPoint>
  <cs:dataPoint3D>
    <cs:lnRef idx="0"/>
    <cs:fillRef idx="0">
      <cs:styleClr val="auto"/>
    </cs:fillRef>
    <cs:effectRef idx="0"/>
    <cs:fontRef idx="minor">
      <a:schemeClr val="tx1"/>
    </cs:fontRef>
    <cs:spPr>
      <a:solidFill>
        <a:schemeClr val="phClr"/>
      </a:solidFill>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defRPr sz="900"/>
  </cs:dataTable>
  <cs:downBar>
    <cs:lnRef idx="0"/>
    <cs:fillRef idx="0"/>
    <cs:effectRef idx="0"/>
    <cs:fontRef idx="minor">
      <a:schemeClr val="tx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lumOff val="10000"/>
          </a:schemeClr>
        </a:solidFill>
        <a:round/>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0.27235</cdr:x>
      <cdr:y>0.04141</cdr:y>
    </cdr:from>
    <cdr:to>
      <cdr:x>0.79753</cdr:x>
      <cdr:y>0.12629</cdr:y>
    </cdr:to>
    <cdr:sp macro="" textlink="">
      <cdr:nvSpPr>
        <cdr:cNvPr id="2" name="pole tekstowe 1"/>
        <cdr:cNvSpPr txBox="1"/>
      </cdr:nvSpPr>
      <cdr:spPr>
        <a:xfrm xmlns:a="http://schemas.openxmlformats.org/drawingml/2006/main">
          <a:off x="2524126" y="190501"/>
          <a:ext cx="4867275" cy="3905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0.21891</cdr:x>
      <cdr:y>0</cdr:y>
    </cdr:from>
    <cdr:to>
      <cdr:x>0.5591</cdr:x>
      <cdr:y>0.26915</cdr:y>
    </cdr:to>
    <cdr:sp macro="" textlink="">
      <cdr:nvSpPr>
        <cdr:cNvPr id="5" name="pole tekstowe 4"/>
        <cdr:cNvSpPr txBox="1"/>
      </cdr:nvSpPr>
      <cdr:spPr>
        <a:xfrm xmlns:a="http://schemas.openxmlformats.org/drawingml/2006/main">
          <a:off x="2028826" y="0"/>
          <a:ext cx="3152775" cy="12382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1AF90-BDB3-41B4-8EBF-46F44B067E8A}">
  <ds:schemaRefs>
    <ds:schemaRef ds:uri="http://www.w3.org/2001/XMLSchema"/>
  </ds:schemaRefs>
</ds:datastoreItem>
</file>

<file path=customXml/itemProps2.xml><?xml version="1.0" encoding="utf-8"?>
<ds:datastoreItem xmlns:ds="http://schemas.openxmlformats.org/officeDocument/2006/customXml" ds:itemID="{20CC44F1-718E-45BC-93C4-BE561F7A7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17</Pages>
  <Words>1636</Words>
  <Characters>9819</Characters>
  <Application>Microsoft Office Word</Application>
  <DocSecurity>0</DocSecurity>
  <Lines>81</Lines>
  <Paragraphs>22</Paragraphs>
  <ScaleCrop>false</ScaleCrop>
  <HeadingPairs>
    <vt:vector size="2" baseType="variant">
      <vt:variant>
        <vt:lpstr>Tytuł</vt:lpstr>
      </vt:variant>
      <vt:variant>
        <vt:i4>1</vt:i4>
      </vt:variant>
    </vt:vector>
  </HeadingPairs>
  <TitlesOfParts>
    <vt:vector size="1" baseType="lpstr">
      <vt:lpstr>Statystyka rynku pracy województwa mazowieckiego - styczeń 2022 rok</vt:lpstr>
    </vt:vector>
  </TitlesOfParts>
  <Company>Wojewódzki Urząd Pracy w Warszawie</Company>
  <LinksUpToDate>false</LinksUpToDate>
  <CharactersWithSpaces>11433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Statystyka rynku pracy województwa mazowieckiego - styczeń 2022 rok</dc:title>
  <dc:subject>Raport miesięczny listopad 2021 rok</dc:subject>
  <dc:creator>HSamul</dc:creator>
  <cp:keywords>rynek pracy, bezrobocie rejestrowane, wolne miejsca pracy i aktywizacji zawodowej</cp:keywords>
  <dc:description>Dane o rynku pracy w przekroju powiatów i podregionów województwa mazowieckiego.</dc:description>
  <cp:lastModifiedBy>Anna Grochowska</cp:lastModifiedBy>
  <cp:revision>71</cp:revision>
  <cp:lastPrinted>2022-08-25T12:07:00Z</cp:lastPrinted>
  <dcterms:created xsi:type="dcterms:W3CDTF">2022-08-02T07:44:00Z</dcterms:created>
  <dcterms:modified xsi:type="dcterms:W3CDTF">2022-08-25T12:07:00Z</dcterms:modified>
</cp:coreProperties>
</file>