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71" w:rsidRPr="00A151AF" w:rsidRDefault="00CE577A" w:rsidP="00B11771">
      <w:pPr>
        <w:tabs>
          <w:tab w:val="left" w:pos="526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51AF">
        <w:rPr>
          <w:rFonts w:asciiTheme="minorHAnsi" w:hAnsiTheme="minorHAnsi" w:cstheme="minorHAnsi"/>
          <w:b/>
          <w:sz w:val="24"/>
          <w:szCs w:val="24"/>
        </w:rPr>
        <w:t>Tabela nr 3</w:t>
      </w:r>
    </w:p>
    <w:p w:rsidR="00612F3C" w:rsidRPr="00487A62" w:rsidRDefault="006A2716" w:rsidP="009F6397">
      <w:pPr>
        <w:tabs>
          <w:tab w:val="left" w:pos="5265"/>
        </w:tabs>
        <w:spacing w:before="360" w:after="3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A62">
        <w:rPr>
          <w:rFonts w:asciiTheme="minorHAnsi" w:hAnsiTheme="minorHAnsi" w:cstheme="minorHAnsi"/>
          <w:b/>
          <w:sz w:val="24"/>
          <w:szCs w:val="24"/>
        </w:rPr>
        <w:t>Zestawienie postępowań o udzielenie zamówienia publicznego, przeprowadzonych w projekcie nr …</w:t>
      </w:r>
      <w:r w:rsidR="00945710">
        <w:rPr>
          <w:rFonts w:asciiTheme="minorHAnsi" w:hAnsiTheme="minorHAnsi" w:cstheme="minorHAnsi"/>
          <w:b/>
          <w:sz w:val="24"/>
          <w:szCs w:val="24"/>
        </w:rPr>
        <w:t>…..</w:t>
      </w:r>
      <w:r w:rsidRPr="00487A62">
        <w:rPr>
          <w:rFonts w:asciiTheme="minorHAnsi" w:hAnsiTheme="minorHAnsi" w:cstheme="minorHAnsi"/>
          <w:b/>
          <w:sz w:val="24"/>
          <w:szCs w:val="24"/>
        </w:rPr>
        <w:t>. pn. „</w:t>
      </w:r>
      <w:r w:rsidR="00945710">
        <w:rPr>
          <w:rFonts w:asciiTheme="minorHAnsi" w:hAnsiTheme="minorHAnsi" w:cstheme="minorHAnsi"/>
          <w:b/>
          <w:sz w:val="24"/>
          <w:szCs w:val="24"/>
        </w:rPr>
        <w:t>…….</w:t>
      </w:r>
      <w:r w:rsidRPr="00487A62">
        <w:rPr>
          <w:rFonts w:asciiTheme="minorHAnsi" w:hAnsiTheme="minorHAnsi" w:cstheme="minorHAnsi"/>
          <w:b/>
          <w:sz w:val="24"/>
          <w:szCs w:val="24"/>
        </w:rPr>
        <w:t xml:space="preserve">…” </w:t>
      </w:r>
      <w:r w:rsidR="00945710" w:rsidRPr="00CF3AD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945710">
        <w:rPr>
          <w:rFonts w:asciiTheme="minorHAnsi" w:hAnsiTheme="minorHAnsi" w:cstheme="minorHAnsi"/>
          <w:b/>
          <w:sz w:val="24"/>
          <w:szCs w:val="24"/>
        </w:rPr>
        <w:t>do dnia</w:t>
      </w:r>
      <w:r w:rsidR="00945710" w:rsidRPr="00CF3ADC">
        <w:rPr>
          <w:rFonts w:asciiTheme="minorHAnsi" w:hAnsiTheme="minorHAnsi" w:cstheme="minorHAnsi"/>
          <w:b/>
          <w:sz w:val="24"/>
          <w:szCs w:val="24"/>
        </w:rPr>
        <w:t xml:space="preserve"> rozpoczęcia czynności kontrolnych* – </w:t>
      </w:r>
      <w:r w:rsidR="00945710" w:rsidRPr="00CF3ADC">
        <w:rPr>
          <w:rFonts w:asciiTheme="minorHAnsi" w:hAnsiTheme="minorHAnsi" w:cstheme="minorHAnsi"/>
          <w:b/>
          <w:sz w:val="24"/>
          <w:szCs w:val="24"/>
          <w:u w:val="single"/>
        </w:rPr>
        <w:t>minimalny wzór</w:t>
      </w:r>
    </w:p>
    <w:tbl>
      <w:tblPr>
        <w:tblStyle w:val="Tabela-Siatka"/>
        <w:tblW w:w="15580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94"/>
        <w:gridCol w:w="1134"/>
        <w:gridCol w:w="1560"/>
        <w:gridCol w:w="1559"/>
        <w:gridCol w:w="1134"/>
        <w:gridCol w:w="1953"/>
        <w:gridCol w:w="1134"/>
        <w:gridCol w:w="1275"/>
        <w:gridCol w:w="1861"/>
      </w:tblGrid>
      <w:tr w:rsidR="00487A62" w:rsidRPr="00487A62" w:rsidTr="00956FD0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Data wszczęcia postępowania o udzielenie zamówienia publicznego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Tryb zamówienia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Przedmiot </w:t>
            </w: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Data oszacowania wartości zamówienia</w:t>
            </w: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Default="002E4F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Liczba:</w:t>
            </w:r>
          </w:p>
          <w:p w:rsidR="002E4F91" w:rsidRDefault="002E4F91" w:rsidP="002E4F91">
            <w:pPr>
              <w:pStyle w:val="Akapitzlist"/>
              <w:numPr>
                <w:ilvl w:val="0"/>
                <w:numId w:val="5"/>
              </w:numPr>
              <w:ind w:left="2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F91">
              <w:rPr>
                <w:rFonts w:asciiTheme="minorHAnsi" w:hAnsiTheme="minorHAnsi" w:cstheme="minorHAnsi"/>
                <w:b/>
                <w:sz w:val="16"/>
                <w:szCs w:val="16"/>
              </w:rPr>
              <w:t>ofert w post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ę</w:t>
            </w:r>
            <w:r w:rsidRPr="002E4F91">
              <w:rPr>
                <w:rFonts w:asciiTheme="minorHAnsi" w:hAnsiTheme="minorHAnsi" w:cstheme="minorHAnsi"/>
                <w:b/>
                <w:sz w:val="16"/>
                <w:szCs w:val="16"/>
              </w:rPr>
              <w:t>powaniu,</w:t>
            </w:r>
          </w:p>
          <w:p w:rsidR="002E4F91" w:rsidRDefault="002E4F91" w:rsidP="002E4F91">
            <w:pPr>
              <w:pStyle w:val="Akapitzlist"/>
              <w:numPr>
                <w:ilvl w:val="0"/>
                <w:numId w:val="5"/>
              </w:numPr>
              <w:ind w:left="2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części zamówienia,</w:t>
            </w:r>
          </w:p>
          <w:p w:rsidR="002E4F91" w:rsidRPr="002E4F91" w:rsidRDefault="002E4F91" w:rsidP="002E4F91">
            <w:pPr>
              <w:pStyle w:val="Akapitzlist"/>
              <w:numPr>
                <w:ilvl w:val="0"/>
                <w:numId w:val="5"/>
              </w:numPr>
              <w:ind w:left="2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warunków, których spełnienie ma wykazać Wykonawca</w:t>
            </w:r>
          </w:p>
          <w:p w:rsidR="002E4F91" w:rsidRPr="002E4F91" w:rsidRDefault="002E4F91" w:rsidP="002E4F91">
            <w:pPr>
              <w:pStyle w:val="Akapitzli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i w</w:t>
            </w: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artość podpisanej umowy</w:t>
            </w:r>
            <w:r w:rsidR="002E4F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wraz z nazwą Wykonawcy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2E4F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przedmiotu zamówienia publicznego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Czy postępowanie podlegało kontroli przez Prezesa UZP lub inny organ kontroli?</w:t>
            </w:r>
          </w:p>
        </w:tc>
      </w:tr>
      <w:tr w:rsidR="00487A62" w:rsidRPr="00487A62" w:rsidTr="00956FD0"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487A62" w:rsidRPr="00487A62" w:rsidTr="00956FD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A62" w:rsidRPr="00487A62" w:rsidTr="00956FD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A62" w:rsidRPr="00487A62" w:rsidTr="00956FD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173FB" w:rsidRDefault="000173FB" w:rsidP="000173FB">
      <w:pPr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  <w:r w:rsidRPr="00CF3ADC">
        <w:rPr>
          <w:rFonts w:asciiTheme="minorHAnsi" w:hAnsiTheme="minorHAnsi" w:cstheme="minorHAnsi"/>
          <w:sz w:val="20"/>
          <w:szCs w:val="20"/>
        </w:rPr>
        <w:t xml:space="preserve">* Dzień rozpoczęcia czynności kontrolnych widnieje na dokumencie </w:t>
      </w:r>
      <w:r w:rsidRPr="00CF3ADC">
        <w:rPr>
          <w:rFonts w:asciiTheme="minorHAnsi" w:hAnsiTheme="minorHAnsi" w:cstheme="minorHAnsi"/>
          <w:i/>
          <w:sz w:val="20"/>
          <w:szCs w:val="20"/>
        </w:rPr>
        <w:t>Informacja o kontroli</w:t>
      </w:r>
      <w:r w:rsidRPr="00CF3ADC">
        <w:rPr>
          <w:rFonts w:asciiTheme="minorHAnsi" w:hAnsiTheme="minorHAnsi" w:cstheme="minorHAnsi"/>
          <w:sz w:val="20"/>
          <w:szCs w:val="20"/>
        </w:rPr>
        <w:t>, przekazanej Beneficjentowi. Jeśli kontrola prowadzona jest po zakończeniu realizacji projektu – jak</w:t>
      </w:r>
      <w:bookmarkStart w:id="0" w:name="_GoBack"/>
      <w:bookmarkEnd w:id="0"/>
      <w:r w:rsidRPr="00CF3ADC">
        <w:rPr>
          <w:rFonts w:asciiTheme="minorHAnsi" w:hAnsiTheme="minorHAnsi" w:cstheme="minorHAnsi"/>
          <w:sz w:val="20"/>
          <w:szCs w:val="20"/>
        </w:rPr>
        <w:t>o datę „do” należy wskazać ostatni dzień realizacji projektu.</w:t>
      </w:r>
    </w:p>
    <w:p w:rsidR="000173FB" w:rsidRPr="007D07D7" w:rsidRDefault="000173FB" w:rsidP="000173FB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Sporządził (imię i nazwisko wraz z pieczęcią służbową) ze wskazaniem funkcji pełnionej w projekcie:</w:t>
      </w:r>
    </w:p>
    <w:p w:rsidR="006A2716" w:rsidRPr="000173FB" w:rsidRDefault="000173FB" w:rsidP="000173FB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Data i miejsce sporządzenia:</w:t>
      </w:r>
    </w:p>
    <w:sectPr w:rsidR="006A2716" w:rsidRPr="000173FB" w:rsidSect="008C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993" w:bottom="42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33" w:rsidRDefault="006B5333" w:rsidP="00EF73E3">
      <w:pPr>
        <w:spacing w:after="0" w:line="240" w:lineRule="auto"/>
      </w:pPr>
      <w:r>
        <w:separator/>
      </w:r>
    </w:p>
  </w:endnote>
  <w:endnote w:type="continuationSeparator" w:id="0">
    <w:p w:rsidR="006B5333" w:rsidRDefault="006B5333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62" w:rsidRDefault="00487A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62" w:rsidRDefault="00487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33" w:rsidRDefault="006B5333" w:rsidP="00EF73E3">
      <w:pPr>
        <w:spacing w:after="0" w:line="240" w:lineRule="auto"/>
      </w:pPr>
      <w:r>
        <w:separator/>
      </w:r>
    </w:p>
  </w:footnote>
  <w:footnote w:type="continuationSeparator" w:id="0">
    <w:p w:rsidR="006B5333" w:rsidRDefault="006B5333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62" w:rsidRDefault="00487A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DA" w:rsidRDefault="00A029DA" w:rsidP="005300F3">
    <w:pPr>
      <w:pStyle w:val="Nagwek"/>
      <w:jc w:val="center"/>
    </w:pPr>
  </w:p>
  <w:p w:rsidR="00A029DA" w:rsidRDefault="00487A62" w:rsidP="00487A62">
    <w:pPr>
      <w:pStyle w:val="Nagwek"/>
      <w:tabs>
        <w:tab w:val="clear" w:pos="9072"/>
        <w:tab w:val="left" w:pos="4536"/>
      </w:tabs>
    </w:pPr>
    <w:r>
      <w:rPr>
        <w:noProof/>
      </w:rPr>
      <w:drawing>
        <wp:inline distT="0" distB="0" distL="0" distR="0" wp14:anchorId="65B75BB8" wp14:editId="1A682A36">
          <wp:extent cx="9496425" cy="859790"/>
          <wp:effectExtent l="0" t="0" r="9525" b="0"/>
          <wp:docPr id="9" name="Obraz 9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>
            <a:extLst xmlns:a="http://schemas.openxmlformats.org/drawingml/2006/main">
              <a:ext uri="{FF2B5EF4-FFF2-40B4-BE49-F238E27FC236}">
                <a16:creationId xmlns:a16="http://schemas.microsoft.com/office/drawing/2014/main" id="{B0C14C39-2138-4CFC-ACD0-D58127A2E9D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>
                    <a:extLst>
                      <a:ext uri="{FF2B5EF4-FFF2-40B4-BE49-F238E27FC236}">
                        <a16:creationId xmlns:a16="http://schemas.microsoft.com/office/drawing/2014/main" id="{B0C14C39-2138-4CFC-ACD0-D58127A2E9D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64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0F3" w:rsidRDefault="00530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62" w:rsidRDefault="00487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A5305"/>
    <w:multiLevelType w:val="hybridMultilevel"/>
    <w:tmpl w:val="2570A632"/>
    <w:lvl w:ilvl="0" w:tplc="6534DCA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3"/>
    <w:rsid w:val="00001C08"/>
    <w:rsid w:val="00011468"/>
    <w:rsid w:val="000173FB"/>
    <w:rsid w:val="00084F5C"/>
    <w:rsid w:val="001417CA"/>
    <w:rsid w:val="0017150E"/>
    <w:rsid w:val="00173D56"/>
    <w:rsid w:val="001975ED"/>
    <w:rsid w:val="001A2543"/>
    <w:rsid w:val="00244711"/>
    <w:rsid w:val="00253AA2"/>
    <w:rsid w:val="00257DAD"/>
    <w:rsid w:val="00274F87"/>
    <w:rsid w:val="00284F35"/>
    <w:rsid w:val="002B1FF2"/>
    <w:rsid w:val="002C7E20"/>
    <w:rsid w:val="002D4C9E"/>
    <w:rsid w:val="002E4F91"/>
    <w:rsid w:val="002E6AD9"/>
    <w:rsid w:val="0035378F"/>
    <w:rsid w:val="003852A7"/>
    <w:rsid w:val="003A0113"/>
    <w:rsid w:val="003B2667"/>
    <w:rsid w:val="003B2A7C"/>
    <w:rsid w:val="003E1607"/>
    <w:rsid w:val="004152D0"/>
    <w:rsid w:val="004205B4"/>
    <w:rsid w:val="00430F9F"/>
    <w:rsid w:val="00435BDF"/>
    <w:rsid w:val="004369C6"/>
    <w:rsid w:val="004836E8"/>
    <w:rsid w:val="00487A62"/>
    <w:rsid w:val="005300F3"/>
    <w:rsid w:val="005442AC"/>
    <w:rsid w:val="00581A81"/>
    <w:rsid w:val="00582DAB"/>
    <w:rsid w:val="005B40CC"/>
    <w:rsid w:val="00612F3C"/>
    <w:rsid w:val="0065448B"/>
    <w:rsid w:val="00671F5C"/>
    <w:rsid w:val="00681B34"/>
    <w:rsid w:val="006A2716"/>
    <w:rsid w:val="006A6BF7"/>
    <w:rsid w:val="006B5333"/>
    <w:rsid w:val="006C095C"/>
    <w:rsid w:val="006C2AC4"/>
    <w:rsid w:val="0074191F"/>
    <w:rsid w:val="00743909"/>
    <w:rsid w:val="00880D1E"/>
    <w:rsid w:val="008C58DE"/>
    <w:rsid w:val="008C7DA3"/>
    <w:rsid w:val="009046E4"/>
    <w:rsid w:val="00945710"/>
    <w:rsid w:val="00956FD0"/>
    <w:rsid w:val="00976EF3"/>
    <w:rsid w:val="009C52E6"/>
    <w:rsid w:val="009C7364"/>
    <w:rsid w:val="009E400A"/>
    <w:rsid w:val="009F526A"/>
    <w:rsid w:val="009F6397"/>
    <w:rsid w:val="00A029DA"/>
    <w:rsid w:val="00A14175"/>
    <w:rsid w:val="00A151AF"/>
    <w:rsid w:val="00A92072"/>
    <w:rsid w:val="00AC7324"/>
    <w:rsid w:val="00B11771"/>
    <w:rsid w:val="00B274D2"/>
    <w:rsid w:val="00B47225"/>
    <w:rsid w:val="00B73872"/>
    <w:rsid w:val="00BC7796"/>
    <w:rsid w:val="00C46455"/>
    <w:rsid w:val="00C83607"/>
    <w:rsid w:val="00CA3C8F"/>
    <w:rsid w:val="00CC215A"/>
    <w:rsid w:val="00CE577A"/>
    <w:rsid w:val="00D072E4"/>
    <w:rsid w:val="00D26B04"/>
    <w:rsid w:val="00D43418"/>
    <w:rsid w:val="00DD151A"/>
    <w:rsid w:val="00DE689D"/>
    <w:rsid w:val="00E25A41"/>
    <w:rsid w:val="00E4180F"/>
    <w:rsid w:val="00E9343A"/>
    <w:rsid w:val="00E94C9C"/>
    <w:rsid w:val="00EA3F63"/>
    <w:rsid w:val="00EC0C28"/>
    <w:rsid w:val="00EC1180"/>
    <w:rsid w:val="00EC6CEE"/>
    <w:rsid w:val="00EF02B6"/>
    <w:rsid w:val="00EF6B69"/>
    <w:rsid w:val="00EF73E3"/>
    <w:rsid w:val="00F12CB6"/>
    <w:rsid w:val="00F16526"/>
    <w:rsid w:val="00F17D31"/>
    <w:rsid w:val="00F23758"/>
    <w:rsid w:val="00F752EF"/>
    <w:rsid w:val="00FB09F4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059399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8B69-D614-474B-B012-4BBAD48F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Maja Janowiak</cp:lastModifiedBy>
  <cp:revision>12</cp:revision>
  <cp:lastPrinted>2024-04-24T10:36:00Z</cp:lastPrinted>
  <dcterms:created xsi:type="dcterms:W3CDTF">2021-09-24T09:26:00Z</dcterms:created>
  <dcterms:modified xsi:type="dcterms:W3CDTF">2024-05-16T12:58:00Z</dcterms:modified>
</cp:coreProperties>
</file>