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86" w:rsidRDefault="000C5886" w:rsidP="000C5886">
      <w:pPr>
        <w:pStyle w:val="Tytu"/>
        <w:spacing w:after="360"/>
        <w:rPr>
          <w:rFonts w:asciiTheme="minorHAnsi" w:hAnsiTheme="minorHAnsi"/>
          <w:sz w:val="32"/>
          <w:szCs w:val="32"/>
        </w:rPr>
      </w:pPr>
      <w:permStart w:id="2057532203" w:edGrp="everyone"/>
      <w:permEnd w:id="2057532203"/>
      <w:r>
        <w:rPr>
          <w:rFonts w:asciiTheme="minorHAnsi" w:hAnsiTheme="minorHAnsi"/>
          <w:sz w:val="32"/>
          <w:szCs w:val="32"/>
        </w:rPr>
        <w:t>Do zakresu działania Dyrektora należy w szczególności: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reprezentowanie FGŚP na podstawie i w zakresie pełnomocnictwa udzielonego przez Marszałka;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zatwierdzanie:</w:t>
      </w:r>
    </w:p>
    <w:p w:rsidR="000C5886" w:rsidRDefault="000C5886" w:rsidP="000C5886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planów finansowych Urzędu (budżetu i funduszy celowych),</w:t>
      </w:r>
    </w:p>
    <w:p w:rsidR="000C5886" w:rsidRDefault="000C5886" w:rsidP="000C5886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planów pracy Urzędu oraz sprawozdań z jego działalności,</w:t>
      </w:r>
    </w:p>
    <w:p w:rsidR="000C5886" w:rsidRDefault="000C5886" w:rsidP="000C5886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planów kontroli wewnętrznej,</w:t>
      </w:r>
    </w:p>
    <w:p w:rsidR="000C5886" w:rsidRDefault="000C5886" w:rsidP="000C5886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planów urlopów pracowników Urzędu,</w:t>
      </w:r>
    </w:p>
    <w:p w:rsidR="000C5886" w:rsidRDefault="000C5886" w:rsidP="000C5886">
      <w:pPr>
        <w:pStyle w:val="Akapitzlis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rocznych planów audytu wewnętrznego;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wydawanie zarządzeń, upoważnień, poleceń służbowych, pism okólnych, dotyczących funkcjonowania Urzędu;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dokonywanie okresowych ocen wicedyrektorów, dyrektorów Filii i kierowników podległych komórek organizacyjnych;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wydawanie indywidualnych decyzji z zakresu administracji publicznej na podstawie odrębnych upoważnień;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właściwą organizacją i funkcjonowaniem Urzędu;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współdziałanie z organami administracji rządowej, organami samorządu terytorialnego, organizacjami społecznymi, związkami zawodowymi oraz instytucjami działającymi w zakresie rynku pracy;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współdziałanie z WRRP w podejmowaniu przedsięwzięć zmierzających do ograniczenia bezrobocia i jego negatywnych skutków, w tym tworzenia nowych miejsc pracy;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zatwierdzanie materiałów na posiedzenia WRRP;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zawieranie porozumień z partnerami rynku pracy w zakresie realizacji zadań statutowych;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przedkładanie Marszałkowi lub ZWM propozycji wystąpień o zmianę przepisów prawnych z zakresu funkcjonowania rynku pracy;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planowanie kierunków działania podległych komórek organizacyjnych;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realizacją przez podległe komórki organizacyjne określonych zagadnień merytorycznych oraz koordynowanie ich działań;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ustalanie zakresów czynności dla kierowników nadzorowanych komórek organizacyjnych;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dysponowanie środkami budżetu Urzędu oraz funduszy celowych;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organizowanie i planowanie pracy Urzędu oraz nadzór nad realizacją zadań wynikających z planu pracy;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składanie wniosków do właściwego Członka ZWM o wnoszenie opracowanych przez Urząd materiałów na posiedzenia ZWM;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rozstrzyganie sporów kompetencyjnych pomiędzy komórkami organizacyjnymi Urzędu;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zapewnienie funkcjonowania adekwatnej, skutecznej i efektywnej kontroli zarządczej w Urzędzie;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dokonywanie oceny procesu zarządzania ryzykiem w Urzędzie, w tym w podległych komórkach organizacyjnych;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załatwianiem listów, spraw, skarg i wniosków;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szkoleniami pracowników wojewódzkiego i powiatowych urzędów pracy, realizujących na terenie województwa mazowieckiego zadania wynikające z ustawy z dnia 20 kwietnia 2004 r. o promocji zatrudnienia i instytucjach rynku pracy (Dz. U. z 2020 r. poz. 1409, 2023, 2369 i 2400);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tworzenie warunków do podnoszenia kwalifikacji zawodowych pracowników;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realizacją zadań z zakresu: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bhp i ppoż.,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informacji niejawnych i obronności.,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archiwizacji wytwarzanej dokumentacji,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inwestycji i remontów obiektów administrowanych przez Urząd,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gospodarki lokalami biurowymi oraz sprzętem biurowym,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wyposażenia i obsługi administracyjno-technicznej, w tym prowadzenie ewidencji środków trwałych w Urzędzie,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przestrzegania przepisów o zamówieniach publicznych,</w:t>
      </w:r>
    </w:p>
    <w:p w:rsidR="000C5886" w:rsidRDefault="000C5886" w:rsidP="000C588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udostępniania informacji publicznej.</w:t>
      </w:r>
    </w:p>
    <w:p w:rsid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sprawowanie nadzoru nad przetwarzaniem danych osobowych oraz przestrzeganiem przepisów o ochronie danych osobowych w Urzędzie;</w:t>
      </w:r>
      <w:bookmarkStart w:id="0" w:name="_GoBack"/>
      <w:bookmarkEnd w:id="0"/>
    </w:p>
    <w:p w:rsidR="00C743C3" w:rsidRPr="000C5886" w:rsidRDefault="000C5886" w:rsidP="000C588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pełnienie roli Przedstawiciela ds. Systemu Przeciwdziałania Zagrożeniom Korupcyjnym;</w:t>
      </w:r>
    </w:p>
    <w:sectPr w:rsidR="00C743C3" w:rsidRPr="000C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E3151"/>
    <w:multiLevelType w:val="hybridMultilevel"/>
    <w:tmpl w:val="5E2E6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FA51E2"/>
    <w:multiLevelType w:val="hybridMultilevel"/>
    <w:tmpl w:val="9700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7E538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GqjFqbKRcdMIn/bGQxxR0Cnw5ybwR13m8AORO2XRz+81Ts3ACbUFbHJProywatuhZpQ796OdHfbmu3HxTg4qQQ==" w:salt="xBHJCuq9elRTQ7A/wLS1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3"/>
    <w:rsid w:val="000C5886"/>
    <w:rsid w:val="00471139"/>
    <w:rsid w:val="00C743C3"/>
    <w:rsid w:val="00E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1EE9-A854-46A4-9761-9866DF56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C5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58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Kowalska</dc:creator>
  <cp:keywords/>
  <dc:description/>
  <cp:lastModifiedBy>Weronika Kowalska</cp:lastModifiedBy>
  <cp:revision>4</cp:revision>
  <dcterms:created xsi:type="dcterms:W3CDTF">2021-12-15T08:51:00Z</dcterms:created>
  <dcterms:modified xsi:type="dcterms:W3CDTF">2021-12-15T08:54:00Z</dcterms:modified>
</cp:coreProperties>
</file>